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4210" w14:textId="5135EA13" w:rsidR="00097E7A" w:rsidRPr="00986A70" w:rsidRDefault="00097E7A" w:rsidP="00986A70">
      <w:pPr>
        <w:numPr>
          <w:ilvl w:val="0"/>
          <w:numId w:val="1"/>
        </w:numPr>
        <w:autoSpaceDE w:val="0"/>
        <w:autoSpaceDN w:val="0"/>
        <w:adjustRightInd w:val="0"/>
        <w:spacing w:after="0"/>
        <w:ind w:left="284" w:right="-283" w:hanging="284"/>
        <w:jc w:val="both"/>
        <w:rPr>
          <w:rFonts w:ascii="Tahoma" w:eastAsia="Times New Roman" w:hAnsi="Tahoma" w:cs="Tahoma"/>
          <w:color w:val="000000"/>
          <w:kern w:val="0"/>
          <w:lang w:eastAsia="tr-TR"/>
          <w14:ligatures w14:val="none"/>
        </w:rPr>
      </w:pPr>
      <w:r w:rsidRPr="00986A70">
        <w:rPr>
          <w:rFonts w:ascii="Tahoma" w:eastAsia="Times New Roman" w:hAnsi="Tahoma" w:cs="Tahoma"/>
          <w:b/>
          <w:color w:val="000000"/>
          <w:kern w:val="0"/>
          <w:lang w:eastAsia="tr-TR"/>
          <w14:ligatures w14:val="none"/>
        </w:rPr>
        <w:t xml:space="preserve">AMAÇ: </w:t>
      </w:r>
      <w:r w:rsidRPr="00986A70">
        <w:rPr>
          <w:rFonts w:ascii="Tahoma" w:eastAsia="Times New Roman" w:hAnsi="Tahoma" w:cs="Tahoma"/>
          <w:color w:val="000000"/>
          <w:kern w:val="0"/>
          <w:lang w:eastAsia="tr-TR"/>
          <w14:ligatures w14:val="none"/>
        </w:rPr>
        <w:t>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xml:space="preserve"> tarafından yürütülen sera gazı doğrulama faaliyetleri çerçevesinde doğrulanan kuruluşların 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xml:space="preserve"> doğrulama işaretlerinin ve onaylanmış doğrulama raporlarının kullanım esaslarını açıklamaktır. </w:t>
      </w:r>
    </w:p>
    <w:p w14:paraId="142818D6" w14:textId="77777777" w:rsidR="00097E7A" w:rsidRPr="00986A70" w:rsidRDefault="00097E7A" w:rsidP="00986A70">
      <w:pPr>
        <w:autoSpaceDE w:val="0"/>
        <w:autoSpaceDN w:val="0"/>
        <w:adjustRightInd w:val="0"/>
        <w:spacing w:after="0"/>
        <w:ind w:left="284" w:right="-283" w:hanging="284"/>
        <w:jc w:val="both"/>
        <w:rPr>
          <w:rFonts w:ascii="Tahoma" w:eastAsia="Times New Roman" w:hAnsi="Tahoma" w:cs="Tahoma"/>
          <w:color w:val="000000"/>
          <w:kern w:val="0"/>
          <w:lang w:eastAsia="tr-TR"/>
          <w14:ligatures w14:val="none"/>
        </w:rPr>
      </w:pPr>
    </w:p>
    <w:p w14:paraId="614D85FC" w14:textId="260DB686" w:rsidR="00097E7A" w:rsidRPr="00986A70" w:rsidRDefault="00097E7A" w:rsidP="00986A70">
      <w:pPr>
        <w:numPr>
          <w:ilvl w:val="0"/>
          <w:numId w:val="1"/>
        </w:numPr>
        <w:autoSpaceDE w:val="0"/>
        <w:autoSpaceDN w:val="0"/>
        <w:adjustRightInd w:val="0"/>
        <w:spacing w:after="0"/>
        <w:ind w:left="284" w:right="-283" w:hanging="284"/>
        <w:jc w:val="both"/>
        <w:rPr>
          <w:rFonts w:ascii="Tahoma" w:eastAsia="Times New Roman" w:hAnsi="Tahoma" w:cs="Tahoma"/>
          <w:color w:val="000000"/>
          <w:kern w:val="0"/>
          <w:lang w:eastAsia="tr-TR"/>
          <w14:ligatures w14:val="none"/>
        </w:rPr>
      </w:pPr>
      <w:r w:rsidRPr="00986A70">
        <w:rPr>
          <w:rFonts w:ascii="Tahoma" w:eastAsia="Times New Roman" w:hAnsi="Tahoma" w:cs="Tahoma"/>
          <w:b/>
          <w:color w:val="000000"/>
          <w:kern w:val="0"/>
          <w:lang w:eastAsia="tr-TR"/>
          <w14:ligatures w14:val="none"/>
        </w:rPr>
        <w:t xml:space="preserve">KAPSAM: </w:t>
      </w:r>
      <w:r w:rsidRPr="00986A70">
        <w:rPr>
          <w:rFonts w:ascii="Tahoma" w:eastAsia="Times New Roman" w:hAnsi="Tahoma" w:cs="Tahoma"/>
          <w:color w:val="000000"/>
          <w:kern w:val="0"/>
          <w:lang w:eastAsia="tr-TR"/>
          <w14:ligatures w14:val="none"/>
        </w:rPr>
        <w:t>Doğrulama işaretlerini ve 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xml:space="preserve"> logosunu kullanıma ilişkin esasları belirler.</w:t>
      </w:r>
    </w:p>
    <w:p w14:paraId="7619EFE2" w14:textId="77777777" w:rsidR="00097E7A" w:rsidRPr="00986A70" w:rsidRDefault="00097E7A" w:rsidP="00986A70">
      <w:pPr>
        <w:spacing w:after="0"/>
        <w:ind w:left="284" w:right="-283" w:hanging="284"/>
        <w:jc w:val="both"/>
        <w:rPr>
          <w:rFonts w:ascii="Tahoma" w:eastAsia="Times New Roman" w:hAnsi="Tahoma" w:cs="Tahoma"/>
          <w:b/>
          <w:color w:val="000000"/>
          <w:kern w:val="0"/>
          <w:lang w:eastAsia="tr-TR"/>
          <w14:ligatures w14:val="none"/>
        </w:rPr>
      </w:pPr>
    </w:p>
    <w:p w14:paraId="5C149B0C" w14:textId="213690D7" w:rsidR="00097E7A" w:rsidRPr="00986A70" w:rsidRDefault="00097E7A" w:rsidP="00986A70">
      <w:pPr>
        <w:numPr>
          <w:ilvl w:val="0"/>
          <w:numId w:val="1"/>
        </w:numPr>
        <w:autoSpaceDE w:val="0"/>
        <w:autoSpaceDN w:val="0"/>
        <w:adjustRightInd w:val="0"/>
        <w:spacing w:after="0"/>
        <w:ind w:left="284" w:right="-283" w:hanging="284"/>
        <w:jc w:val="both"/>
        <w:rPr>
          <w:rFonts w:ascii="Tahoma" w:eastAsia="Times New Roman" w:hAnsi="Tahoma" w:cs="Tahoma"/>
          <w:color w:val="000000"/>
          <w:kern w:val="0"/>
          <w:lang w:eastAsia="tr-TR"/>
          <w14:ligatures w14:val="none"/>
        </w:rPr>
      </w:pPr>
      <w:r w:rsidRPr="00986A70">
        <w:rPr>
          <w:rFonts w:ascii="Tahoma" w:eastAsia="Times New Roman" w:hAnsi="Tahoma" w:cs="Tahoma"/>
          <w:b/>
          <w:color w:val="000000"/>
          <w:kern w:val="0"/>
          <w:lang w:eastAsia="tr-TR"/>
          <w14:ligatures w14:val="none"/>
        </w:rPr>
        <w:t xml:space="preserve">SORUMLULAR: </w:t>
      </w:r>
      <w:r w:rsidRPr="00986A70">
        <w:rPr>
          <w:rFonts w:ascii="Tahoma" w:eastAsia="Times New Roman" w:hAnsi="Tahoma" w:cs="Tahoma"/>
          <w:color w:val="000000"/>
          <w:kern w:val="0"/>
          <w:lang w:eastAsia="tr-TR"/>
          <w14:ligatures w14:val="none"/>
        </w:rPr>
        <w:t>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d</w:t>
      </w:r>
      <w:r w:rsidR="004A07EF" w:rsidRPr="00986A70">
        <w:rPr>
          <w:rFonts w:ascii="Tahoma" w:eastAsia="Times New Roman" w:hAnsi="Tahoma" w:cs="Tahoma"/>
          <w:color w:val="000000"/>
          <w:kern w:val="0"/>
          <w:lang w:eastAsia="tr-TR"/>
          <w14:ligatures w14:val="none"/>
        </w:rPr>
        <w:t>e</w:t>
      </w:r>
      <w:r w:rsidRPr="00986A70">
        <w:rPr>
          <w:rFonts w:ascii="Tahoma" w:eastAsia="Times New Roman" w:hAnsi="Tahoma" w:cs="Tahoma"/>
          <w:color w:val="000000"/>
          <w:kern w:val="0"/>
          <w:lang w:eastAsia="tr-TR"/>
          <w14:ligatures w14:val="none"/>
        </w:rPr>
        <w:t>n doğrulama hizmeti almış tüm müşterileri kapsar.</w:t>
      </w:r>
    </w:p>
    <w:p w14:paraId="1D8D1592" w14:textId="77777777" w:rsidR="00097E7A" w:rsidRPr="00986A70" w:rsidRDefault="00097E7A" w:rsidP="00986A70">
      <w:pPr>
        <w:spacing w:after="0"/>
        <w:ind w:left="284" w:right="-283" w:hanging="284"/>
        <w:jc w:val="both"/>
        <w:rPr>
          <w:rFonts w:ascii="Tahoma" w:eastAsia="Times New Roman" w:hAnsi="Tahoma" w:cs="Tahoma"/>
          <w:b/>
          <w:color w:val="000000"/>
          <w:kern w:val="0"/>
          <w:lang w:eastAsia="tr-TR"/>
          <w14:ligatures w14:val="none"/>
        </w:rPr>
      </w:pPr>
    </w:p>
    <w:p w14:paraId="48813F55" w14:textId="77777777" w:rsidR="00097E7A" w:rsidRPr="00986A70" w:rsidRDefault="00097E7A" w:rsidP="00986A70">
      <w:pPr>
        <w:numPr>
          <w:ilvl w:val="0"/>
          <w:numId w:val="1"/>
        </w:numPr>
        <w:autoSpaceDE w:val="0"/>
        <w:autoSpaceDN w:val="0"/>
        <w:adjustRightInd w:val="0"/>
        <w:spacing w:after="0"/>
        <w:ind w:left="284" w:right="-283" w:hanging="284"/>
        <w:jc w:val="both"/>
        <w:rPr>
          <w:rFonts w:ascii="Tahoma" w:eastAsia="Times New Roman" w:hAnsi="Tahoma" w:cs="Tahoma"/>
          <w:color w:val="000000"/>
          <w:kern w:val="0"/>
          <w:lang w:eastAsia="tr-TR"/>
          <w14:ligatures w14:val="none"/>
        </w:rPr>
      </w:pPr>
      <w:r w:rsidRPr="00986A70">
        <w:rPr>
          <w:rFonts w:ascii="Tahoma" w:eastAsia="Times New Roman" w:hAnsi="Tahoma" w:cs="Tahoma"/>
          <w:b/>
          <w:color w:val="000000"/>
          <w:kern w:val="0"/>
          <w:lang w:eastAsia="tr-TR"/>
          <w14:ligatures w14:val="none"/>
        </w:rPr>
        <w:t xml:space="preserve">TANIMLAR: </w:t>
      </w:r>
    </w:p>
    <w:p w14:paraId="216769AF" w14:textId="77777777" w:rsidR="00097E7A" w:rsidRPr="00986A70" w:rsidRDefault="00097E7A" w:rsidP="00986A70">
      <w:pPr>
        <w:tabs>
          <w:tab w:val="left" w:pos="720"/>
        </w:tabs>
        <w:autoSpaceDE w:val="0"/>
        <w:autoSpaceDN w:val="0"/>
        <w:adjustRightInd w:val="0"/>
        <w:spacing w:after="0"/>
        <w:ind w:left="284" w:right="-283" w:hanging="284"/>
        <w:jc w:val="both"/>
        <w:rPr>
          <w:rFonts w:ascii="Tahoma" w:eastAsia="Times New Roman" w:hAnsi="Tahoma" w:cs="Tahoma"/>
          <w:b/>
          <w:color w:val="000000"/>
          <w:kern w:val="0"/>
          <w:lang w:eastAsia="tr-TR"/>
          <w14:ligatures w14:val="none"/>
        </w:rPr>
      </w:pPr>
    </w:p>
    <w:p w14:paraId="174E3532" w14:textId="44472176" w:rsidR="00097E7A" w:rsidRPr="00986A70" w:rsidRDefault="00097E7A" w:rsidP="00986A70">
      <w:pPr>
        <w:tabs>
          <w:tab w:val="left" w:pos="720"/>
        </w:tabs>
        <w:autoSpaceDE w:val="0"/>
        <w:autoSpaceDN w:val="0"/>
        <w:adjustRightInd w:val="0"/>
        <w:spacing w:after="0"/>
        <w:ind w:right="-283"/>
        <w:jc w:val="both"/>
        <w:rPr>
          <w:rFonts w:ascii="Tahoma" w:eastAsia="Times New Roman" w:hAnsi="Tahoma" w:cs="Tahoma"/>
          <w:b/>
          <w:color w:val="000000"/>
          <w:kern w:val="0"/>
          <w:lang w:eastAsia="tr-TR"/>
          <w14:ligatures w14:val="none"/>
        </w:rPr>
      </w:pPr>
      <w:r w:rsidRPr="00986A70">
        <w:rPr>
          <w:rFonts w:ascii="Tahoma" w:eastAsia="Times New Roman" w:hAnsi="Tahoma" w:cs="Tahoma"/>
          <w:b/>
          <w:color w:val="000000"/>
          <w:kern w:val="0"/>
          <w:lang w:eastAsia="tr-TR"/>
          <w14:ligatures w14:val="none"/>
        </w:rPr>
        <w:t xml:space="preserve">Doğrulama İşareti: </w:t>
      </w:r>
      <w:r w:rsidRPr="00986A70">
        <w:rPr>
          <w:rFonts w:ascii="Tahoma" w:eastAsia="Times New Roman" w:hAnsi="Tahoma" w:cs="Tahoma"/>
          <w:color w:val="000000"/>
          <w:kern w:val="0"/>
          <w:lang w:eastAsia="tr-TR"/>
          <w14:ligatures w14:val="none"/>
        </w:rPr>
        <w:t>Akreditasyon markası, 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xml:space="preserve"> logosu, doğrulama raporu, doğrulama sertifikasını kapsar.</w:t>
      </w:r>
    </w:p>
    <w:p w14:paraId="2E5B71BE" w14:textId="77777777" w:rsidR="00097E7A" w:rsidRPr="00986A70" w:rsidRDefault="00097E7A" w:rsidP="00986A70">
      <w:pPr>
        <w:autoSpaceDE w:val="0"/>
        <w:autoSpaceDN w:val="0"/>
        <w:adjustRightInd w:val="0"/>
        <w:spacing w:after="0"/>
        <w:ind w:right="-283"/>
        <w:jc w:val="both"/>
        <w:rPr>
          <w:rFonts w:ascii="Tahoma" w:eastAsia="Times New Roman" w:hAnsi="Tahoma" w:cs="Tahoma"/>
          <w:b/>
          <w:color w:val="000000"/>
          <w:kern w:val="0"/>
          <w:lang w:eastAsia="tr-TR"/>
          <w14:ligatures w14:val="none"/>
        </w:rPr>
      </w:pPr>
    </w:p>
    <w:p w14:paraId="052750CE" w14:textId="77777777"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b/>
          <w:color w:val="000000"/>
          <w:kern w:val="0"/>
          <w:lang w:eastAsia="tr-TR"/>
          <w14:ligatures w14:val="none"/>
        </w:rPr>
        <w:t>5. UYGULAMA</w:t>
      </w:r>
    </w:p>
    <w:p w14:paraId="5053ACF3" w14:textId="77777777" w:rsidR="00097E7A" w:rsidRPr="00986A70" w:rsidRDefault="00097E7A" w:rsidP="00986A70">
      <w:pPr>
        <w:autoSpaceDE w:val="0"/>
        <w:autoSpaceDN w:val="0"/>
        <w:adjustRightInd w:val="0"/>
        <w:spacing w:after="0"/>
        <w:ind w:right="-283"/>
        <w:jc w:val="both"/>
        <w:rPr>
          <w:rFonts w:ascii="Tahoma" w:eastAsia="Times New Roman" w:hAnsi="Tahoma" w:cs="Tahoma"/>
          <w:b/>
          <w:color w:val="000000"/>
          <w:kern w:val="0"/>
          <w:lang w:eastAsia="tr-TR"/>
          <w14:ligatures w14:val="none"/>
        </w:rPr>
      </w:pPr>
    </w:p>
    <w:p w14:paraId="351ED65F" w14:textId="77777777" w:rsidR="00097E7A" w:rsidRPr="00986A70" w:rsidRDefault="00097E7A" w:rsidP="00986A70">
      <w:pPr>
        <w:autoSpaceDE w:val="0"/>
        <w:autoSpaceDN w:val="0"/>
        <w:adjustRightInd w:val="0"/>
        <w:spacing w:after="0"/>
        <w:ind w:right="-283"/>
        <w:jc w:val="both"/>
        <w:rPr>
          <w:rFonts w:ascii="Tahoma" w:eastAsia="Times New Roman" w:hAnsi="Tahoma" w:cs="Tahoma"/>
          <w:b/>
          <w:color w:val="000000"/>
          <w:kern w:val="0"/>
          <w:lang w:eastAsia="tr-TR"/>
          <w14:ligatures w14:val="none"/>
        </w:rPr>
      </w:pPr>
      <w:r w:rsidRPr="00986A70">
        <w:rPr>
          <w:rFonts w:ascii="Tahoma" w:eastAsia="Times New Roman" w:hAnsi="Tahoma" w:cs="Tahoma"/>
          <w:b/>
          <w:color w:val="000000"/>
          <w:kern w:val="0"/>
          <w:lang w:eastAsia="tr-TR"/>
          <w14:ligatures w14:val="none"/>
        </w:rPr>
        <w:t>5.1-Logo Kullanımı:</w:t>
      </w:r>
    </w:p>
    <w:p w14:paraId="7B12CA28" w14:textId="77777777" w:rsidR="00097E7A" w:rsidRPr="00986A70" w:rsidRDefault="00097E7A" w:rsidP="00986A70">
      <w:pPr>
        <w:autoSpaceDE w:val="0"/>
        <w:autoSpaceDN w:val="0"/>
        <w:adjustRightInd w:val="0"/>
        <w:spacing w:after="0"/>
        <w:ind w:right="-283"/>
        <w:jc w:val="both"/>
        <w:rPr>
          <w:rFonts w:ascii="Tahoma" w:eastAsia="Times New Roman" w:hAnsi="Tahoma" w:cs="Tahoma"/>
          <w:b/>
          <w:color w:val="000000"/>
          <w:kern w:val="0"/>
          <w:lang w:eastAsia="tr-TR"/>
          <w14:ligatures w14:val="none"/>
        </w:rPr>
      </w:pPr>
    </w:p>
    <w:p w14:paraId="1AE263F5" w14:textId="3E2AC322"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xml:space="preserve">, doğrulama sertifikası verilmesine karar verdiği müşterilerinin sertifikalarını teslim ederken kendilerine bu talimatı da iletir. </w:t>
      </w:r>
    </w:p>
    <w:p w14:paraId="7A21788E" w14:textId="77777777"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p>
    <w:p w14:paraId="711AD585" w14:textId="1581D9AE"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Kuruluş doğrulama kapsamı dahil olmak üzere faaliyet alanlarında ve reklamlarında 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Pr="00986A70">
        <w:rPr>
          <w:rFonts w:ascii="Tahoma" w:eastAsia="Times New Roman" w:hAnsi="Tahoma" w:cs="Tahoma"/>
          <w:color w:val="000000"/>
          <w:kern w:val="0"/>
          <w:lang w:eastAsia="tr-TR"/>
          <w14:ligatures w14:val="none"/>
        </w:rPr>
        <w:t xml:space="preserve"> ve IAS logosunu kullanamaz. Yalnızca doğrulaması yapılan dönem için Sera Gazlarının C</w:t>
      </w:r>
      <w:r w:rsidR="004A07EF" w:rsidRPr="00986A70">
        <w:rPr>
          <w:rFonts w:ascii="Tahoma" w:eastAsia="Times New Roman" w:hAnsi="Tahoma" w:cs="Tahoma"/>
          <w:color w:val="000000"/>
          <w:kern w:val="0"/>
          <w:lang w:eastAsia="tr-TR"/>
          <w14:ligatures w14:val="none"/>
        </w:rPr>
        <w:t>.</w:t>
      </w:r>
      <w:r w:rsidRPr="00986A70">
        <w:rPr>
          <w:rFonts w:ascii="Tahoma" w:eastAsia="Times New Roman" w:hAnsi="Tahoma" w:cs="Tahoma"/>
          <w:color w:val="000000"/>
          <w:kern w:val="0"/>
          <w:lang w:eastAsia="tr-TR"/>
          <w14:ligatures w14:val="none"/>
        </w:rPr>
        <w:t>A</w:t>
      </w:r>
      <w:r w:rsidR="004A07EF" w:rsidRPr="00986A70">
        <w:rPr>
          <w:rFonts w:ascii="Tahoma" w:eastAsia="Times New Roman" w:hAnsi="Tahoma" w:cs="Tahoma"/>
          <w:color w:val="000000"/>
          <w:kern w:val="0"/>
          <w:lang w:eastAsia="tr-TR"/>
          <w14:ligatures w14:val="none"/>
        </w:rPr>
        <w:t>.C</w:t>
      </w:r>
      <w:r w:rsidR="00986A70">
        <w:rPr>
          <w:rFonts w:ascii="Tahoma" w:eastAsia="Times New Roman" w:hAnsi="Tahoma" w:cs="Tahoma"/>
          <w:color w:val="000000"/>
          <w:kern w:val="0"/>
          <w:lang w:eastAsia="tr-TR"/>
          <w14:ligatures w14:val="none"/>
        </w:rPr>
        <w:t xml:space="preserve"> </w:t>
      </w:r>
      <w:r w:rsidRPr="00986A70">
        <w:rPr>
          <w:rFonts w:ascii="Tahoma" w:eastAsia="Times New Roman" w:hAnsi="Tahoma" w:cs="Tahoma"/>
          <w:color w:val="000000"/>
          <w:kern w:val="0"/>
          <w:lang w:eastAsia="tr-TR"/>
          <w14:ligatures w14:val="none"/>
        </w:rPr>
        <w:t>tarafından IAS akrediteli olarak doğrulandığını deklare edebilirler.</w:t>
      </w:r>
    </w:p>
    <w:p w14:paraId="2D7E4BEC" w14:textId="77777777"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p>
    <w:p w14:paraId="61337945" w14:textId="77777777" w:rsidR="00097E7A" w:rsidRPr="00986A70" w:rsidRDefault="00097E7A" w:rsidP="00986A70">
      <w:pPr>
        <w:autoSpaceDE w:val="0"/>
        <w:autoSpaceDN w:val="0"/>
        <w:adjustRightInd w:val="0"/>
        <w:spacing w:after="0"/>
        <w:ind w:right="-283"/>
        <w:jc w:val="both"/>
        <w:rPr>
          <w:rFonts w:ascii="Tahoma" w:eastAsia="Times New Roman" w:hAnsi="Tahoma" w:cs="Tahoma"/>
          <w:b/>
          <w:color w:val="000000"/>
          <w:kern w:val="0"/>
          <w:lang w:eastAsia="tr-TR"/>
          <w14:ligatures w14:val="none"/>
        </w:rPr>
      </w:pPr>
      <w:r w:rsidRPr="00986A70">
        <w:rPr>
          <w:rFonts w:ascii="Tahoma" w:eastAsia="Times New Roman" w:hAnsi="Tahoma" w:cs="Tahoma"/>
          <w:b/>
          <w:color w:val="000000"/>
          <w:kern w:val="0"/>
          <w:lang w:eastAsia="tr-TR"/>
          <w14:ligatures w14:val="none"/>
        </w:rPr>
        <w:t>5.2-Doğrulama Raporu Kullanımı:</w:t>
      </w:r>
    </w:p>
    <w:p w14:paraId="0EC0326C" w14:textId="77777777" w:rsidR="00097E7A" w:rsidRPr="00986A70" w:rsidRDefault="00097E7A" w:rsidP="00986A70">
      <w:pPr>
        <w:autoSpaceDE w:val="0"/>
        <w:autoSpaceDN w:val="0"/>
        <w:adjustRightInd w:val="0"/>
        <w:spacing w:after="0"/>
        <w:ind w:right="-283"/>
        <w:jc w:val="both"/>
        <w:rPr>
          <w:rFonts w:ascii="Tahoma" w:eastAsia="Times New Roman" w:hAnsi="Tahoma" w:cs="Tahoma"/>
          <w:b/>
          <w:color w:val="000000"/>
          <w:kern w:val="0"/>
          <w:lang w:eastAsia="tr-TR"/>
          <w14:ligatures w14:val="none"/>
        </w:rPr>
      </w:pPr>
    </w:p>
    <w:p w14:paraId="7E5B115A" w14:textId="3EDADACE" w:rsidR="00097E7A" w:rsidRPr="00986A70" w:rsidRDefault="00097E7A" w:rsidP="00986A70">
      <w:pPr>
        <w:tabs>
          <w:tab w:val="left" w:pos="0"/>
        </w:tabs>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Doğrulama raporu, doğrula</w:t>
      </w:r>
      <w:r w:rsidR="00381E6C">
        <w:rPr>
          <w:rFonts w:ascii="Tahoma" w:eastAsia="Times New Roman" w:hAnsi="Tahoma" w:cs="Tahoma"/>
          <w:color w:val="000000"/>
          <w:kern w:val="0"/>
          <w:lang w:eastAsia="tr-TR"/>
          <w14:ligatures w14:val="none"/>
        </w:rPr>
        <w:t>ma</w:t>
      </w:r>
      <w:r w:rsidRPr="00986A70">
        <w:rPr>
          <w:rFonts w:ascii="Tahoma" w:eastAsia="Times New Roman" w:hAnsi="Tahoma" w:cs="Tahoma"/>
          <w:color w:val="000000"/>
          <w:kern w:val="0"/>
          <w:lang w:eastAsia="tr-TR"/>
          <w14:ligatures w14:val="none"/>
        </w:rPr>
        <w:t xml:space="preserve"> kuruluşun mülkiyetinde olup, hiçbir şekilde başka bir kurum ya da tüzel kişiliğe devredilemez. Doğrulama raporunun üçüncü şahıslarca haksız yere kullanımından doğan sorumluluk doğrulanan kuruluşa aittir. Kuruluş rapor üzerinde hiçbir şekilde tahrifat yapamaz.</w:t>
      </w:r>
    </w:p>
    <w:p w14:paraId="06B5ABC6" w14:textId="77777777" w:rsidR="00097E7A" w:rsidRPr="00986A70" w:rsidRDefault="00097E7A" w:rsidP="00986A70">
      <w:pPr>
        <w:tabs>
          <w:tab w:val="left" w:pos="0"/>
        </w:tabs>
        <w:spacing w:after="0"/>
        <w:ind w:right="-283"/>
        <w:jc w:val="both"/>
        <w:rPr>
          <w:rFonts w:ascii="Tahoma" w:eastAsia="Times New Roman" w:hAnsi="Tahoma" w:cs="Tahoma"/>
          <w:color w:val="000000"/>
          <w:kern w:val="0"/>
          <w:lang w:eastAsia="tr-TR"/>
          <w14:ligatures w14:val="none"/>
        </w:rPr>
      </w:pPr>
    </w:p>
    <w:p w14:paraId="028B8AFF"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 xml:space="preserve">Doğrulama raporu yayınlanan kuruluşların, doğrulama raporunu yanıltıcı tarzda veya haksız kullandığı veya tanıtım </w:t>
      </w:r>
      <w:proofErr w:type="gramStart"/>
      <w:r w:rsidRPr="00986A70">
        <w:rPr>
          <w:rFonts w:ascii="Tahoma" w:eastAsia="Times New Roman" w:hAnsi="Tahoma" w:cs="Tahoma"/>
          <w:color w:val="000000"/>
          <w:spacing w:val="-2"/>
          <w:kern w:val="0"/>
          <w14:ligatures w14:val="none"/>
        </w:rPr>
        <w:t>dokümanlarında</w:t>
      </w:r>
      <w:proofErr w:type="gramEnd"/>
      <w:r w:rsidRPr="00986A70">
        <w:rPr>
          <w:rFonts w:ascii="Tahoma" w:eastAsia="Times New Roman" w:hAnsi="Tahoma" w:cs="Tahoma"/>
          <w:color w:val="000000"/>
          <w:spacing w:val="-2"/>
          <w:kern w:val="0"/>
          <w14:ligatures w14:val="none"/>
        </w:rPr>
        <w:t xml:space="preserve"> doğrulama raporuna ait bilgileri ilgili tarafları yanıltıcı şekilde kullandığı tespit edilebilir. </w:t>
      </w:r>
    </w:p>
    <w:p w14:paraId="3E6017BA"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077B122B" w14:textId="3A15A96C"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C</w:t>
      </w:r>
      <w:r w:rsidR="004A07EF" w:rsidRPr="00986A70">
        <w:rPr>
          <w:rFonts w:ascii="Tahoma" w:eastAsia="Times New Roman" w:hAnsi="Tahoma" w:cs="Tahoma"/>
          <w:color w:val="000000"/>
          <w:spacing w:val="-2"/>
          <w:kern w:val="0"/>
          <w14:ligatures w14:val="none"/>
        </w:rPr>
        <w:t>.</w:t>
      </w:r>
      <w:r w:rsidRPr="00986A70">
        <w:rPr>
          <w:rFonts w:ascii="Tahoma" w:eastAsia="Times New Roman" w:hAnsi="Tahoma" w:cs="Tahoma"/>
          <w:color w:val="000000"/>
          <w:spacing w:val="-2"/>
          <w:kern w:val="0"/>
          <w14:ligatures w14:val="none"/>
        </w:rPr>
        <w:t>A</w:t>
      </w:r>
      <w:r w:rsidR="004A07EF" w:rsidRPr="00986A70">
        <w:rPr>
          <w:rFonts w:ascii="Tahoma" w:eastAsia="Times New Roman" w:hAnsi="Tahoma" w:cs="Tahoma"/>
          <w:color w:val="000000"/>
          <w:spacing w:val="-2"/>
          <w:kern w:val="0"/>
          <w14:ligatures w14:val="none"/>
        </w:rPr>
        <w:t>.C</w:t>
      </w:r>
      <w:r w:rsidRPr="00986A70">
        <w:rPr>
          <w:rFonts w:ascii="Tahoma" w:eastAsia="Times New Roman" w:hAnsi="Tahoma" w:cs="Tahoma"/>
          <w:color w:val="000000"/>
          <w:spacing w:val="-2"/>
          <w:kern w:val="0"/>
          <w14:ligatures w14:val="none"/>
        </w:rPr>
        <w:t xml:space="preserve"> tarafından gerçekleştirilen doğrulamalarda rapor ve logo kullanımı;</w:t>
      </w:r>
    </w:p>
    <w:p w14:paraId="1774ACB4"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721227E4" w14:textId="77777777" w:rsidR="00097E7A" w:rsidRPr="00986A70" w:rsidRDefault="00097E7A" w:rsidP="00986A70">
      <w:pPr>
        <w:numPr>
          <w:ilvl w:val="0"/>
          <w:numId w:val="2"/>
        </w:num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left="0" w:right="-283" w:firstLine="0"/>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lastRenderedPageBreak/>
        <w:t xml:space="preserve">Diğer doğrulanmış kuruluşların firmamızı doğrulama raporunun yanıltıcı ve haksız kullanıldığı konusunda bilgilendirmesi, </w:t>
      </w:r>
    </w:p>
    <w:p w14:paraId="3D914001" w14:textId="77777777" w:rsidR="00097E7A" w:rsidRPr="00986A70" w:rsidRDefault="00097E7A" w:rsidP="00986A70">
      <w:pPr>
        <w:numPr>
          <w:ilvl w:val="0"/>
          <w:numId w:val="2"/>
        </w:num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left="0" w:right="-283" w:firstLine="0"/>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 xml:space="preserve">Kamu kuruluşlarının, tüketici mahkemelerinin, özel şirketlerin doğrulama kapsamının içeriğini sorgulaması, </w:t>
      </w:r>
    </w:p>
    <w:p w14:paraId="085128AE" w14:textId="77777777" w:rsidR="00097E7A" w:rsidRPr="00986A70" w:rsidRDefault="00097E7A" w:rsidP="00986A70">
      <w:pPr>
        <w:numPr>
          <w:ilvl w:val="0"/>
          <w:numId w:val="2"/>
        </w:num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left="0" w:right="-283" w:firstLine="0"/>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 xml:space="preserve">Yazılı ve görsel basında yayınların takip edilmesi, </w:t>
      </w:r>
    </w:p>
    <w:p w14:paraId="2C92452C" w14:textId="77777777" w:rsidR="00097E7A" w:rsidRPr="00986A70" w:rsidRDefault="00097E7A" w:rsidP="00986A70">
      <w:pPr>
        <w:numPr>
          <w:ilvl w:val="0"/>
          <w:numId w:val="2"/>
        </w:num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left="0" w:right="-283" w:firstLine="0"/>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Doğrulmaların gerçekleştirilmesiyle yerinde gözlem yapılarak,</w:t>
      </w:r>
    </w:p>
    <w:p w14:paraId="0274780A"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492DBCF2"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 xml:space="preserve"> Gerekli kontroller gerçekleştirilir. </w:t>
      </w:r>
    </w:p>
    <w:p w14:paraId="7AB67B49"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45A49B87" w14:textId="06C3E054"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 xml:space="preserve">Doğrulama raporunu yanıltıcı tarzda veya haksız kullanan kuruluş, öncelikle yazılı olarak uyarılır. Gereken durumlarda Sera Gazı Doğrulama Müdürü, yasal uzmanların </w:t>
      </w:r>
      <w:r w:rsidR="004A07EF" w:rsidRPr="00986A70">
        <w:rPr>
          <w:rFonts w:ascii="Tahoma" w:eastAsia="Times New Roman" w:hAnsi="Tahoma" w:cs="Tahoma"/>
          <w:color w:val="000000"/>
          <w:spacing w:val="-2"/>
          <w:kern w:val="0"/>
          <w14:ligatures w14:val="none"/>
        </w:rPr>
        <w:t>iş birliği</w:t>
      </w:r>
      <w:r w:rsidRPr="00986A70">
        <w:rPr>
          <w:rFonts w:ascii="Tahoma" w:eastAsia="Times New Roman" w:hAnsi="Tahoma" w:cs="Tahoma"/>
          <w:color w:val="000000"/>
          <w:spacing w:val="-2"/>
          <w:kern w:val="0"/>
          <w14:ligatures w14:val="none"/>
        </w:rPr>
        <w:t xml:space="preserve"> ile konuyu değerlendirir. </w:t>
      </w:r>
    </w:p>
    <w:p w14:paraId="56EF5532"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36A4401F" w14:textId="2009659D"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r w:rsidRPr="00986A70">
        <w:rPr>
          <w:rFonts w:ascii="Tahoma" w:eastAsia="Times New Roman" w:hAnsi="Tahoma" w:cs="Tahoma"/>
          <w:color w:val="000000"/>
          <w:spacing w:val="-2"/>
          <w:kern w:val="0"/>
          <w14:ligatures w14:val="none"/>
        </w:rPr>
        <w:t>Sera Gazı Doğrulama Müdürü tarafından, kuruluşun sözleşmede yer alan şartları ihlal ettiği ve C</w:t>
      </w:r>
      <w:r w:rsidR="004A07EF" w:rsidRPr="00986A70">
        <w:rPr>
          <w:rFonts w:ascii="Tahoma" w:eastAsia="Times New Roman" w:hAnsi="Tahoma" w:cs="Tahoma"/>
          <w:color w:val="000000"/>
          <w:spacing w:val="-2"/>
          <w:kern w:val="0"/>
          <w14:ligatures w14:val="none"/>
        </w:rPr>
        <w:t>.</w:t>
      </w:r>
      <w:r w:rsidRPr="00986A70">
        <w:rPr>
          <w:rFonts w:ascii="Tahoma" w:eastAsia="Times New Roman" w:hAnsi="Tahoma" w:cs="Tahoma"/>
          <w:color w:val="000000"/>
          <w:spacing w:val="-2"/>
          <w:kern w:val="0"/>
          <w14:ligatures w14:val="none"/>
        </w:rPr>
        <w:t>A</w:t>
      </w:r>
      <w:r w:rsidR="004A07EF" w:rsidRPr="00986A70">
        <w:rPr>
          <w:rFonts w:ascii="Tahoma" w:eastAsia="Times New Roman" w:hAnsi="Tahoma" w:cs="Tahoma"/>
          <w:color w:val="000000"/>
          <w:spacing w:val="-2"/>
          <w:kern w:val="0"/>
          <w14:ligatures w14:val="none"/>
        </w:rPr>
        <w:t>.C</w:t>
      </w:r>
      <w:r w:rsidR="00986A70" w:rsidRPr="00986A70">
        <w:rPr>
          <w:rFonts w:ascii="Tahoma" w:eastAsia="Times New Roman" w:hAnsi="Tahoma" w:cs="Tahoma"/>
          <w:color w:val="000000"/>
          <w:spacing w:val="-2"/>
          <w:kern w:val="0"/>
          <w14:ligatures w14:val="none"/>
        </w:rPr>
        <w:t xml:space="preserve"> kurumsal </w:t>
      </w:r>
      <w:r w:rsidRPr="00986A70">
        <w:rPr>
          <w:rFonts w:ascii="Tahoma" w:eastAsia="Times New Roman" w:hAnsi="Tahoma" w:cs="Tahoma"/>
          <w:color w:val="000000"/>
          <w:spacing w:val="-2"/>
          <w:kern w:val="0"/>
          <w14:ligatures w14:val="none"/>
        </w:rPr>
        <w:t>itibarını zedeleyecek durumlar yarattığı, ayrıca yazılı uyarıları dikkate almadığı tespit edilirse, konu Hukuk Müşavirliğine sunulur.</w:t>
      </w:r>
    </w:p>
    <w:p w14:paraId="563CC0C0"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73BB5745"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color w:val="000000"/>
          <w:spacing w:val="-2"/>
          <w:kern w:val="0"/>
          <w14:ligatures w14:val="none"/>
        </w:rPr>
      </w:pPr>
    </w:p>
    <w:p w14:paraId="750FE3E1" w14:textId="77777777" w:rsidR="00097E7A" w:rsidRPr="00986A70" w:rsidRDefault="00097E7A" w:rsidP="00986A70">
      <w:pPr>
        <w:tabs>
          <w:tab w:val="left" w:pos="-1440"/>
          <w:tab w:val="left" w:pos="-720"/>
          <w:tab w:val="left" w:pos="0"/>
          <w:tab w:val="decimal" w:pos="63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s>
        <w:suppressAutoHyphens/>
        <w:spacing w:after="0"/>
        <w:ind w:right="-283"/>
        <w:jc w:val="both"/>
        <w:rPr>
          <w:rFonts w:ascii="Tahoma" w:eastAsia="Times New Roman" w:hAnsi="Tahoma" w:cs="Tahoma"/>
          <w:b/>
          <w:spacing w:val="-2"/>
          <w:kern w:val="0"/>
          <w14:ligatures w14:val="none"/>
        </w:rPr>
      </w:pPr>
      <w:r w:rsidRPr="00986A70">
        <w:rPr>
          <w:rFonts w:ascii="Tahoma" w:eastAsia="Times New Roman" w:hAnsi="Tahoma" w:cs="Tahoma"/>
          <w:b/>
          <w:spacing w:val="-2"/>
          <w:kern w:val="0"/>
          <w14:ligatures w14:val="none"/>
        </w:rPr>
        <w:t>5.3 Akreditasyon Markası Kullanımı:</w:t>
      </w:r>
    </w:p>
    <w:p w14:paraId="7DA62BA4" w14:textId="77777777"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p>
    <w:p w14:paraId="6AE52AFC" w14:textId="7B8786C9"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 xml:space="preserve">Kuruluş doğrulama kapsamı dahil olmak üzere faaliyet alanlarında ve reklamlarında akreditasyon markası kullanamaz.            </w:t>
      </w:r>
    </w:p>
    <w:p w14:paraId="74AF01DA" w14:textId="77777777"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 xml:space="preserve">  </w:t>
      </w:r>
    </w:p>
    <w:p w14:paraId="78E6EF38" w14:textId="77777777" w:rsidR="00097E7A" w:rsidRPr="00986A70" w:rsidRDefault="00097E7A" w:rsidP="00986A70">
      <w:pPr>
        <w:spacing w:after="0"/>
        <w:ind w:right="-283"/>
        <w:jc w:val="both"/>
        <w:rPr>
          <w:rFonts w:ascii="Tahoma" w:eastAsia="Times New Roman" w:hAnsi="Tahoma" w:cs="Tahoma"/>
          <w:b/>
          <w:color w:val="000000"/>
          <w:kern w:val="0"/>
          <w:lang w:eastAsia="tr-TR"/>
          <w14:ligatures w14:val="none"/>
        </w:rPr>
      </w:pPr>
      <w:r w:rsidRPr="00986A70">
        <w:rPr>
          <w:rFonts w:ascii="Tahoma" w:eastAsia="Times New Roman" w:hAnsi="Tahoma" w:cs="Tahoma"/>
          <w:b/>
          <w:color w:val="000000"/>
          <w:kern w:val="0"/>
          <w:lang w:eastAsia="tr-TR"/>
          <w14:ligatures w14:val="none"/>
        </w:rPr>
        <w:t>5.4 Doğrulama Sertifikası Kullanımı</w:t>
      </w:r>
    </w:p>
    <w:p w14:paraId="4E742E41" w14:textId="77777777" w:rsidR="00097E7A" w:rsidRPr="00986A70" w:rsidRDefault="00097E7A" w:rsidP="00986A70">
      <w:pPr>
        <w:autoSpaceDE w:val="0"/>
        <w:autoSpaceDN w:val="0"/>
        <w:adjustRightInd w:val="0"/>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544"/>
      </w:tblGrid>
      <w:tr w:rsidR="00097E7A" w:rsidRPr="00986A70" w14:paraId="578B4215" w14:textId="77777777" w:rsidTr="00986A70">
        <w:trPr>
          <w:trHeight w:val="318"/>
        </w:trPr>
        <w:tc>
          <w:tcPr>
            <w:tcW w:w="5882" w:type="dxa"/>
            <w:noWrap/>
            <w:vAlign w:val="center"/>
          </w:tcPr>
          <w:p w14:paraId="5A1F57A4" w14:textId="77777777" w:rsidR="00097E7A" w:rsidRPr="00986A70" w:rsidRDefault="00097E7A" w:rsidP="00986A70">
            <w:pPr>
              <w:spacing w:after="0" w:line="240" w:lineRule="auto"/>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b/>
                <w:bCs/>
                <w:color w:val="000000"/>
                <w:kern w:val="0"/>
                <w:lang w:eastAsia="tr-TR"/>
                <w14:ligatures w14:val="none"/>
              </w:rPr>
              <w:t>Kullanım Alanı</w:t>
            </w:r>
          </w:p>
        </w:tc>
        <w:tc>
          <w:tcPr>
            <w:tcW w:w="3544" w:type="dxa"/>
            <w:noWrap/>
            <w:vAlign w:val="center"/>
          </w:tcPr>
          <w:p w14:paraId="7F721B38" w14:textId="77777777" w:rsidR="00097E7A" w:rsidRPr="00986A70" w:rsidRDefault="00097E7A" w:rsidP="00986A70">
            <w:pPr>
              <w:spacing w:after="0" w:line="240" w:lineRule="auto"/>
              <w:ind w:right="-283"/>
              <w:jc w:val="both"/>
              <w:rPr>
                <w:rFonts w:ascii="Tahoma" w:eastAsia="Times New Roman" w:hAnsi="Tahoma" w:cs="Tahoma"/>
                <w:b/>
                <w:bCs/>
                <w:color w:val="000000"/>
                <w:kern w:val="0"/>
                <w:lang w:eastAsia="tr-TR"/>
                <w14:ligatures w14:val="none"/>
              </w:rPr>
            </w:pPr>
            <w:r w:rsidRPr="00986A70">
              <w:rPr>
                <w:rFonts w:ascii="Tahoma" w:eastAsia="Times New Roman" w:hAnsi="Tahoma" w:cs="Tahoma"/>
                <w:b/>
                <w:bCs/>
                <w:color w:val="000000"/>
                <w:kern w:val="0"/>
                <w:lang w:eastAsia="tr-TR"/>
                <w14:ligatures w14:val="none"/>
              </w:rPr>
              <w:t>Doğrulama Sertifikası</w:t>
            </w:r>
          </w:p>
        </w:tc>
      </w:tr>
      <w:tr w:rsidR="00097E7A" w:rsidRPr="00986A70" w14:paraId="1C5D08D6" w14:textId="77777777" w:rsidTr="00986A70">
        <w:trPr>
          <w:trHeight w:val="318"/>
        </w:trPr>
        <w:tc>
          <w:tcPr>
            <w:tcW w:w="5882" w:type="dxa"/>
            <w:noWrap/>
            <w:vAlign w:val="center"/>
          </w:tcPr>
          <w:p w14:paraId="1472FA85" w14:textId="77777777" w:rsidR="00097E7A" w:rsidRPr="00986A70" w:rsidRDefault="00097E7A" w:rsidP="00986A70">
            <w:pPr>
              <w:spacing w:after="0" w:line="240" w:lineRule="auto"/>
              <w:ind w:right="-283"/>
              <w:jc w:val="both"/>
              <w:rPr>
                <w:rFonts w:ascii="Tahoma" w:eastAsia="Times New Roman" w:hAnsi="Tahoma" w:cs="Tahoma"/>
                <w:b/>
                <w:bCs/>
                <w:color w:val="000000"/>
                <w:kern w:val="0"/>
                <w:lang w:eastAsia="tr-TR"/>
                <w14:ligatures w14:val="none"/>
              </w:rPr>
            </w:pPr>
          </w:p>
          <w:p w14:paraId="1A018075" w14:textId="77777777" w:rsidR="00097E7A" w:rsidRPr="00986A70" w:rsidRDefault="00097E7A" w:rsidP="00986A70">
            <w:pPr>
              <w:spacing w:after="0" w:line="240" w:lineRule="auto"/>
              <w:ind w:right="-283"/>
              <w:jc w:val="both"/>
              <w:rPr>
                <w:rFonts w:ascii="Tahoma" w:eastAsia="Times New Roman" w:hAnsi="Tahoma" w:cs="Tahoma"/>
                <w:b/>
                <w:bCs/>
                <w:color w:val="000000"/>
                <w:kern w:val="0"/>
                <w:lang w:eastAsia="tr-TR"/>
                <w14:ligatures w14:val="none"/>
              </w:rPr>
            </w:pPr>
            <w:r w:rsidRPr="00986A70">
              <w:rPr>
                <w:rFonts w:ascii="Tahoma" w:eastAsia="Times New Roman" w:hAnsi="Tahoma" w:cs="Tahoma"/>
                <w:b/>
                <w:bCs/>
                <w:color w:val="000000"/>
                <w:kern w:val="0"/>
                <w:lang w:eastAsia="tr-TR"/>
                <w14:ligatures w14:val="none"/>
              </w:rPr>
              <w:t>Ürün Üzerinde</w:t>
            </w:r>
          </w:p>
          <w:p w14:paraId="46A9CE90" w14:textId="77777777" w:rsidR="00097E7A" w:rsidRPr="00986A70" w:rsidRDefault="00097E7A" w:rsidP="00986A70">
            <w:pPr>
              <w:spacing w:after="0" w:line="240" w:lineRule="auto"/>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 </w:t>
            </w:r>
          </w:p>
        </w:tc>
        <w:tc>
          <w:tcPr>
            <w:tcW w:w="3544" w:type="dxa"/>
            <w:noWrap/>
            <w:vAlign w:val="center"/>
          </w:tcPr>
          <w:p w14:paraId="7B663DC8" w14:textId="20694FDA" w:rsidR="00097E7A" w:rsidRPr="00986A70" w:rsidRDefault="00097E7A" w:rsidP="006D3D38">
            <w:pPr>
              <w:spacing w:after="0" w:line="240" w:lineRule="auto"/>
              <w:ind w:right="-283"/>
              <w:jc w:val="center"/>
              <w:rPr>
                <w:rFonts w:ascii="Tahoma" w:eastAsia="Times New Roman" w:hAnsi="Tahoma" w:cs="Tahoma"/>
                <w:color w:val="FF0000"/>
                <w:kern w:val="0"/>
                <w:lang w:eastAsia="tr-TR"/>
                <w14:ligatures w14:val="none"/>
              </w:rPr>
            </w:pPr>
            <w:r w:rsidRPr="00986A70">
              <w:rPr>
                <w:rFonts w:ascii="Tahoma" w:eastAsia="Times New Roman" w:hAnsi="Tahoma" w:cs="Tahoma"/>
                <w:b/>
                <w:bCs/>
                <w:color w:val="FF0000"/>
                <w:kern w:val="0"/>
                <w:lang w:eastAsia="tr-TR"/>
                <w14:ligatures w14:val="none"/>
              </w:rPr>
              <w:t>Kullanılmaz</w:t>
            </w:r>
          </w:p>
        </w:tc>
      </w:tr>
      <w:tr w:rsidR="00097E7A" w:rsidRPr="00986A70" w14:paraId="7F7C8B0F" w14:textId="77777777" w:rsidTr="00986A70">
        <w:trPr>
          <w:trHeight w:val="318"/>
        </w:trPr>
        <w:tc>
          <w:tcPr>
            <w:tcW w:w="5882" w:type="dxa"/>
            <w:noWrap/>
            <w:vAlign w:val="center"/>
          </w:tcPr>
          <w:p w14:paraId="3828B1DD" w14:textId="44D0C450" w:rsidR="00097E7A" w:rsidRPr="00986A70" w:rsidRDefault="004A07EF" w:rsidP="00986A70">
            <w:pPr>
              <w:spacing w:after="0" w:line="240" w:lineRule="auto"/>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b/>
                <w:bCs/>
                <w:color w:val="000000"/>
                <w:kern w:val="0"/>
                <w:lang w:eastAsia="tr-TR"/>
                <w14:ligatures w14:val="none"/>
              </w:rPr>
              <w:t xml:space="preserve">Reklam: </w:t>
            </w:r>
            <w:r w:rsidRPr="00986A70">
              <w:rPr>
                <w:rFonts w:ascii="Tahoma" w:eastAsia="Times New Roman" w:hAnsi="Tahoma" w:cs="Tahoma"/>
                <w:color w:val="000000"/>
                <w:kern w:val="0"/>
                <w:lang w:eastAsia="tr-TR"/>
                <w14:ligatures w14:val="none"/>
              </w:rPr>
              <w:t>(</w:t>
            </w:r>
            <w:r w:rsidR="00097E7A" w:rsidRPr="00986A70">
              <w:rPr>
                <w:rFonts w:ascii="Tahoma" w:eastAsia="Times New Roman" w:hAnsi="Tahoma" w:cs="Tahoma"/>
                <w:color w:val="000000"/>
                <w:kern w:val="0"/>
                <w:lang w:eastAsia="tr-TR"/>
                <w14:ligatures w14:val="none"/>
              </w:rPr>
              <w:t xml:space="preserve">ör: Büyük ölçekli reklamlar posterler, </w:t>
            </w:r>
            <w:proofErr w:type="spellStart"/>
            <w:r w:rsidR="00097E7A" w:rsidRPr="00986A70">
              <w:rPr>
                <w:rFonts w:ascii="Tahoma" w:eastAsia="Times New Roman" w:hAnsi="Tahoma" w:cs="Tahoma"/>
                <w:color w:val="000000"/>
                <w:kern w:val="0"/>
                <w:lang w:eastAsia="tr-TR"/>
                <w14:ligatures w14:val="none"/>
              </w:rPr>
              <w:t>tv</w:t>
            </w:r>
            <w:proofErr w:type="spellEnd"/>
            <w:r w:rsidR="00097E7A" w:rsidRPr="00986A70">
              <w:rPr>
                <w:rFonts w:ascii="Tahoma" w:eastAsia="Times New Roman" w:hAnsi="Tahoma" w:cs="Tahoma"/>
                <w:color w:val="000000"/>
                <w:kern w:val="0"/>
                <w:lang w:eastAsia="tr-TR"/>
                <w14:ligatures w14:val="none"/>
              </w:rPr>
              <w:t xml:space="preserve"> reklamları promosyon, videolar, broşürler, web site)</w:t>
            </w:r>
          </w:p>
        </w:tc>
        <w:tc>
          <w:tcPr>
            <w:tcW w:w="3544" w:type="dxa"/>
            <w:vAlign w:val="center"/>
          </w:tcPr>
          <w:p w14:paraId="208951EC" w14:textId="5BBDF075" w:rsidR="00986A70" w:rsidRPr="00986A70" w:rsidRDefault="00097E7A" w:rsidP="006D3D38">
            <w:pPr>
              <w:spacing w:after="0" w:line="240" w:lineRule="auto"/>
              <w:ind w:right="-283"/>
              <w:jc w:val="center"/>
              <w:rPr>
                <w:rFonts w:ascii="Tahoma" w:eastAsia="Times New Roman" w:hAnsi="Tahoma" w:cs="Tahoma"/>
                <w:b/>
                <w:bCs/>
                <w:color w:val="76923C" w:themeColor="accent3" w:themeShade="BF"/>
                <w:kern w:val="0"/>
                <w:lang w:eastAsia="tr-TR"/>
                <w14:ligatures w14:val="none"/>
              </w:rPr>
            </w:pPr>
            <w:r w:rsidRPr="00986A70">
              <w:rPr>
                <w:rFonts w:ascii="Tahoma" w:eastAsia="Times New Roman" w:hAnsi="Tahoma" w:cs="Tahoma"/>
                <w:color w:val="76923C" w:themeColor="accent3" w:themeShade="BF"/>
                <w:kern w:val="0"/>
                <w:lang w:eastAsia="tr-TR"/>
                <w14:ligatures w14:val="none"/>
              </w:rPr>
              <w:t xml:space="preserve">Şirket ticari </w:t>
            </w:r>
            <w:r w:rsidR="004A07EF" w:rsidRPr="00986A70">
              <w:rPr>
                <w:rFonts w:ascii="Tahoma" w:eastAsia="Times New Roman" w:hAnsi="Tahoma" w:cs="Tahoma"/>
                <w:color w:val="76923C" w:themeColor="accent3" w:themeShade="BF"/>
                <w:kern w:val="0"/>
                <w:lang w:eastAsia="tr-TR"/>
                <w14:ligatures w14:val="none"/>
              </w:rPr>
              <w:t>unvanı</w:t>
            </w:r>
            <w:r w:rsidRPr="00986A70">
              <w:rPr>
                <w:rFonts w:ascii="Tahoma" w:eastAsia="Times New Roman" w:hAnsi="Tahoma" w:cs="Tahoma"/>
                <w:color w:val="76923C" w:themeColor="accent3" w:themeShade="BF"/>
                <w:kern w:val="0"/>
                <w:lang w:eastAsia="tr-TR"/>
                <w14:ligatures w14:val="none"/>
              </w:rPr>
              <w:t xml:space="preserve"> ve logosu ile birlikte</w:t>
            </w:r>
          </w:p>
          <w:p w14:paraId="0C3C4700" w14:textId="5943FE8D" w:rsidR="00097E7A" w:rsidRPr="00986A70" w:rsidRDefault="00097E7A" w:rsidP="006D3D38">
            <w:pPr>
              <w:spacing w:after="0" w:line="240" w:lineRule="auto"/>
              <w:ind w:right="-283"/>
              <w:jc w:val="center"/>
              <w:rPr>
                <w:rFonts w:ascii="Tahoma" w:eastAsia="Times New Roman" w:hAnsi="Tahoma" w:cs="Tahoma"/>
                <w:color w:val="76923C" w:themeColor="accent3" w:themeShade="BF"/>
                <w:kern w:val="0"/>
                <w:lang w:eastAsia="tr-TR"/>
                <w14:ligatures w14:val="none"/>
              </w:rPr>
            </w:pPr>
            <w:r w:rsidRPr="00986A70">
              <w:rPr>
                <w:rFonts w:ascii="Tahoma" w:eastAsia="Times New Roman" w:hAnsi="Tahoma" w:cs="Tahoma"/>
                <w:b/>
                <w:bCs/>
                <w:color w:val="76923C" w:themeColor="accent3" w:themeShade="BF"/>
                <w:kern w:val="0"/>
                <w:lang w:eastAsia="tr-TR"/>
                <w14:ligatures w14:val="none"/>
              </w:rPr>
              <w:t>Kullanılabilir</w:t>
            </w:r>
          </w:p>
        </w:tc>
      </w:tr>
      <w:tr w:rsidR="00097E7A" w:rsidRPr="00986A70" w14:paraId="371365CA" w14:textId="77777777" w:rsidTr="00986A70">
        <w:trPr>
          <w:trHeight w:val="318"/>
        </w:trPr>
        <w:tc>
          <w:tcPr>
            <w:tcW w:w="5882" w:type="dxa"/>
            <w:noWrap/>
            <w:vAlign w:val="center"/>
          </w:tcPr>
          <w:p w14:paraId="67EFCA43" w14:textId="77777777" w:rsidR="00097E7A" w:rsidRPr="00986A70" w:rsidRDefault="00097E7A" w:rsidP="00986A70">
            <w:pPr>
              <w:spacing w:after="0" w:line="240" w:lineRule="auto"/>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b/>
                <w:bCs/>
                <w:color w:val="000000"/>
                <w:kern w:val="0"/>
                <w:lang w:eastAsia="tr-TR"/>
                <w14:ligatures w14:val="none"/>
              </w:rPr>
              <w:t>Promosyon Ürünler</w:t>
            </w:r>
            <w:r w:rsidRPr="00986A70">
              <w:rPr>
                <w:rFonts w:ascii="Tahoma" w:eastAsia="Times New Roman" w:hAnsi="Tahoma" w:cs="Tahoma"/>
                <w:color w:val="000000"/>
                <w:kern w:val="0"/>
                <w:lang w:eastAsia="tr-TR"/>
                <w14:ligatures w14:val="none"/>
              </w:rPr>
              <w:t> </w:t>
            </w:r>
          </w:p>
        </w:tc>
        <w:tc>
          <w:tcPr>
            <w:tcW w:w="3544" w:type="dxa"/>
            <w:noWrap/>
            <w:vAlign w:val="center"/>
          </w:tcPr>
          <w:p w14:paraId="752F6A71" w14:textId="03293365" w:rsidR="00097E7A" w:rsidRPr="00986A70" w:rsidRDefault="00097E7A" w:rsidP="006D3D38">
            <w:pPr>
              <w:spacing w:after="0" w:line="240" w:lineRule="auto"/>
              <w:ind w:right="-283"/>
              <w:jc w:val="center"/>
              <w:rPr>
                <w:rFonts w:ascii="Tahoma" w:eastAsia="Times New Roman" w:hAnsi="Tahoma" w:cs="Tahoma"/>
                <w:color w:val="FF0000"/>
                <w:kern w:val="0"/>
                <w:lang w:eastAsia="tr-TR"/>
                <w14:ligatures w14:val="none"/>
              </w:rPr>
            </w:pPr>
            <w:r w:rsidRPr="00986A70">
              <w:rPr>
                <w:rFonts w:ascii="Tahoma" w:eastAsia="Times New Roman" w:hAnsi="Tahoma" w:cs="Tahoma"/>
                <w:b/>
                <w:bCs/>
                <w:color w:val="FF0000"/>
                <w:kern w:val="0"/>
                <w:lang w:eastAsia="tr-TR"/>
                <w14:ligatures w14:val="none"/>
              </w:rPr>
              <w:t>Kullanılmaz</w:t>
            </w:r>
          </w:p>
        </w:tc>
      </w:tr>
      <w:tr w:rsidR="00097E7A" w:rsidRPr="00986A70" w14:paraId="628D1EC7" w14:textId="77777777" w:rsidTr="00986A70">
        <w:trPr>
          <w:trHeight w:val="318"/>
        </w:trPr>
        <w:tc>
          <w:tcPr>
            <w:tcW w:w="5882" w:type="dxa"/>
            <w:noWrap/>
            <w:vAlign w:val="center"/>
          </w:tcPr>
          <w:p w14:paraId="7E34D038" w14:textId="77777777" w:rsidR="00097E7A" w:rsidRPr="00986A70" w:rsidRDefault="00097E7A" w:rsidP="00986A70">
            <w:pPr>
              <w:spacing w:after="0" w:line="240" w:lineRule="auto"/>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b/>
                <w:bCs/>
                <w:color w:val="000000"/>
                <w:kern w:val="0"/>
                <w:lang w:eastAsia="tr-TR"/>
                <w14:ligatures w14:val="none"/>
              </w:rPr>
              <w:t>Bayrak</w:t>
            </w:r>
            <w:r w:rsidRPr="00986A70">
              <w:rPr>
                <w:rFonts w:ascii="Tahoma" w:eastAsia="Times New Roman" w:hAnsi="Tahoma" w:cs="Tahoma"/>
                <w:color w:val="000000"/>
                <w:kern w:val="0"/>
                <w:lang w:eastAsia="tr-TR"/>
                <w14:ligatures w14:val="none"/>
              </w:rPr>
              <w:t>  </w:t>
            </w:r>
          </w:p>
        </w:tc>
        <w:tc>
          <w:tcPr>
            <w:tcW w:w="3544" w:type="dxa"/>
            <w:noWrap/>
            <w:vAlign w:val="center"/>
          </w:tcPr>
          <w:p w14:paraId="4B24EC61" w14:textId="5EA54AF5" w:rsidR="00097E7A" w:rsidRPr="00986A70" w:rsidRDefault="00097E7A" w:rsidP="006D3D38">
            <w:pPr>
              <w:spacing w:after="0" w:line="240" w:lineRule="auto"/>
              <w:ind w:right="-283"/>
              <w:jc w:val="center"/>
              <w:rPr>
                <w:rFonts w:ascii="Tahoma" w:eastAsia="Times New Roman" w:hAnsi="Tahoma" w:cs="Tahoma"/>
                <w:color w:val="FF0000"/>
                <w:kern w:val="0"/>
                <w:lang w:eastAsia="tr-TR"/>
                <w14:ligatures w14:val="none"/>
              </w:rPr>
            </w:pPr>
            <w:r w:rsidRPr="00986A70">
              <w:rPr>
                <w:rFonts w:ascii="Tahoma" w:eastAsia="Times New Roman" w:hAnsi="Tahoma" w:cs="Tahoma"/>
                <w:b/>
                <w:bCs/>
                <w:color w:val="FF0000"/>
                <w:kern w:val="0"/>
                <w:lang w:eastAsia="tr-TR"/>
                <w14:ligatures w14:val="none"/>
              </w:rPr>
              <w:t>Kullanılmaz</w:t>
            </w:r>
          </w:p>
        </w:tc>
      </w:tr>
      <w:tr w:rsidR="00097E7A" w:rsidRPr="00986A70" w14:paraId="0381362F" w14:textId="77777777" w:rsidTr="00986A70">
        <w:trPr>
          <w:trHeight w:val="318"/>
        </w:trPr>
        <w:tc>
          <w:tcPr>
            <w:tcW w:w="5882" w:type="dxa"/>
            <w:noWrap/>
            <w:vAlign w:val="center"/>
          </w:tcPr>
          <w:p w14:paraId="5AE29474" w14:textId="77777777" w:rsidR="00097E7A" w:rsidRPr="00986A70" w:rsidRDefault="00097E7A" w:rsidP="00986A70">
            <w:pPr>
              <w:spacing w:after="0" w:line="240" w:lineRule="auto"/>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b/>
                <w:bCs/>
                <w:color w:val="000000"/>
                <w:kern w:val="0"/>
                <w:lang w:eastAsia="tr-TR"/>
                <w14:ligatures w14:val="none"/>
              </w:rPr>
              <w:t>Araç</w:t>
            </w:r>
            <w:r w:rsidRPr="00986A70">
              <w:rPr>
                <w:rFonts w:ascii="Tahoma" w:eastAsia="Times New Roman" w:hAnsi="Tahoma" w:cs="Tahoma"/>
                <w:color w:val="000000"/>
                <w:kern w:val="0"/>
                <w:lang w:eastAsia="tr-TR"/>
                <w14:ligatures w14:val="none"/>
              </w:rPr>
              <w:t>  </w:t>
            </w:r>
          </w:p>
        </w:tc>
        <w:tc>
          <w:tcPr>
            <w:tcW w:w="3544" w:type="dxa"/>
            <w:noWrap/>
            <w:vAlign w:val="center"/>
          </w:tcPr>
          <w:p w14:paraId="41661004" w14:textId="06398BBA" w:rsidR="00097E7A" w:rsidRPr="00986A70" w:rsidRDefault="00097E7A" w:rsidP="006D3D38">
            <w:pPr>
              <w:spacing w:after="0" w:line="240" w:lineRule="auto"/>
              <w:ind w:right="-283"/>
              <w:jc w:val="center"/>
              <w:rPr>
                <w:rFonts w:ascii="Tahoma" w:eastAsia="Times New Roman" w:hAnsi="Tahoma" w:cs="Tahoma"/>
                <w:color w:val="FF0000"/>
                <w:kern w:val="0"/>
                <w:lang w:eastAsia="tr-TR"/>
                <w14:ligatures w14:val="none"/>
              </w:rPr>
            </w:pPr>
            <w:r w:rsidRPr="00986A70">
              <w:rPr>
                <w:rFonts w:ascii="Tahoma" w:eastAsia="Times New Roman" w:hAnsi="Tahoma" w:cs="Tahoma"/>
                <w:b/>
                <w:bCs/>
                <w:color w:val="FF0000"/>
                <w:kern w:val="0"/>
                <w:lang w:eastAsia="tr-TR"/>
                <w14:ligatures w14:val="none"/>
              </w:rPr>
              <w:t>Kullanılmaz</w:t>
            </w:r>
          </w:p>
        </w:tc>
      </w:tr>
      <w:tr w:rsidR="00097E7A" w:rsidRPr="00986A70" w14:paraId="1DEC5095" w14:textId="77777777" w:rsidTr="00986A70">
        <w:trPr>
          <w:trHeight w:val="318"/>
        </w:trPr>
        <w:tc>
          <w:tcPr>
            <w:tcW w:w="5882" w:type="dxa"/>
            <w:noWrap/>
            <w:vAlign w:val="center"/>
          </w:tcPr>
          <w:p w14:paraId="0F085C8E" w14:textId="77777777" w:rsidR="00097E7A" w:rsidRPr="00986A70" w:rsidRDefault="00097E7A" w:rsidP="00986A70">
            <w:pPr>
              <w:spacing w:after="0" w:line="240" w:lineRule="auto"/>
              <w:ind w:right="-283"/>
              <w:jc w:val="both"/>
              <w:rPr>
                <w:rFonts w:ascii="Tahoma" w:eastAsia="Times New Roman" w:hAnsi="Tahoma" w:cs="Tahoma"/>
                <w:b/>
                <w:bCs/>
                <w:color w:val="000000"/>
                <w:kern w:val="0"/>
                <w:lang w:eastAsia="tr-TR"/>
                <w14:ligatures w14:val="none"/>
              </w:rPr>
            </w:pPr>
            <w:r w:rsidRPr="00986A70">
              <w:rPr>
                <w:rFonts w:ascii="Tahoma" w:eastAsia="Times New Roman" w:hAnsi="Tahoma" w:cs="Tahoma"/>
                <w:b/>
                <w:bCs/>
                <w:color w:val="000000"/>
                <w:kern w:val="0"/>
                <w:lang w:eastAsia="tr-TR"/>
                <w14:ligatures w14:val="none"/>
              </w:rPr>
              <w:t>Takvim/Ajanda/Yılbaşı kartı</w:t>
            </w:r>
          </w:p>
        </w:tc>
        <w:tc>
          <w:tcPr>
            <w:tcW w:w="3544" w:type="dxa"/>
            <w:noWrap/>
            <w:vAlign w:val="center"/>
          </w:tcPr>
          <w:p w14:paraId="4ED35EE5" w14:textId="68B20635" w:rsidR="00097E7A" w:rsidRPr="00986A70" w:rsidRDefault="00097E7A" w:rsidP="006D3D38">
            <w:pPr>
              <w:spacing w:after="0" w:line="240" w:lineRule="auto"/>
              <w:ind w:right="-283"/>
              <w:jc w:val="center"/>
              <w:rPr>
                <w:rFonts w:ascii="Tahoma" w:eastAsia="Times New Roman" w:hAnsi="Tahoma" w:cs="Tahoma"/>
                <w:color w:val="FF0000"/>
                <w:kern w:val="0"/>
                <w:lang w:eastAsia="tr-TR"/>
                <w14:ligatures w14:val="none"/>
              </w:rPr>
            </w:pPr>
            <w:r w:rsidRPr="00986A70">
              <w:rPr>
                <w:rFonts w:ascii="Tahoma" w:eastAsia="Times New Roman" w:hAnsi="Tahoma" w:cs="Tahoma"/>
                <w:b/>
                <w:bCs/>
                <w:color w:val="FF0000"/>
                <w:kern w:val="0"/>
                <w:lang w:eastAsia="tr-TR"/>
                <w14:ligatures w14:val="none"/>
              </w:rPr>
              <w:t>Kullanılmaz</w:t>
            </w:r>
          </w:p>
        </w:tc>
      </w:tr>
    </w:tbl>
    <w:p w14:paraId="0DDC325C" w14:textId="77777777" w:rsidR="00097E7A" w:rsidRPr="00986A70" w:rsidRDefault="00097E7A" w:rsidP="00986A70">
      <w:pPr>
        <w:spacing w:after="0"/>
        <w:ind w:right="-283"/>
        <w:jc w:val="both"/>
        <w:rPr>
          <w:rFonts w:ascii="Tahoma" w:eastAsia="Times New Roman" w:hAnsi="Tahoma" w:cs="Tahoma"/>
          <w:color w:val="000000"/>
          <w:kern w:val="0"/>
          <w:lang w:eastAsia="tr-TR"/>
          <w14:ligatures w14:val="none"/>
        </w:rPr>
      </w:pPr>
    </w:p>
    <w:p w14:paraId="538498CF" w14:textId="77777777" w:rsidR="00097E7A" w:rsidRPr="00986A70" w:rsidRDefault="00097E7A" w:rsidP="00986A70">
      <w:pPr>
        <w:spacing w:after="0"/>
        <w:ind w:right="-283"/>
        <w:jc w:val="both"/>
        <w:rPr>
          <w:rFonts w:ascii="Tahoma" w:eastAsia="Times New Roman" w:hAnsi="Tahoma" w:cs="Tahoma"/>
          <w:b/>
          <w:color w:val="000000"/>
          <w:kern w:val="0"/>
          <w:lang w:eastAsia="tr-TR"/>
          <w14:ligatures w14:val="none"/>
        </w:rPr>
      </w:pPr>
      <w:r w:rsidRPr="00986A70">
        <w:rPr>
          <w:rFonts w:ascii="Tahoma" w:eastAsia="Times New Roman" w:hAnsi="Tahoma" w:cs="Tahoma"/>
          <w:b/>
          <w:color w:val="000000"/>
          <w:kern w:val="0"/>
          <w:lang w:eastAsia="tr-TR"/>
          <w14:ligatures w14:val="none"/>
        </w:rPr>
        <w:lastRenderedPageBreak/>
        <w:t>5.5. Yasal Yükümlülükler</w:t>
      </w:r>
    </w:p>
    <w:p w14:paraId="20E72F8B" w14:textId="77777777" w:rsidR="00097E7A" w:rsidRPr="00986A70" w:rsidRDefault="00097E7A" w:rsidP="00986A70">
      <w:pPr>
        <w:spacing w:after="0"/>
        <w:ind w:right="-283"/>
        <w:jc w:val="both"/>
        <w:rPr>
          <w:rFonts w:ascii="Tahoma" w:eastAsia="Times New Roman" w:hAnsi="Tahoma" w:cs="Tahoma"/>
          <w:b/>
          <w:color w:val="000000"/>
          <w:kern w:val="0"/>
          <w:lang w:eastAsia="tr-TR"/>
          <w14:ligatures w14:val="none"/>
        </w:rPr>
      </w:pPr>
    </w:p>
    <w:p w14:paraId="6017A203" w14:textId="77777777" w:rsidR="00097E7A" w:rsidRPr="00986A70" w:rsidRDefault="00097E7A" w:rsidP="00986A70">
      <w:pPr>
        <w:spacing w:after="0"/>
        <w:ind w:right="-283"/>
        <w:jc w:val="both"/>
        <w:rPr>
          <w:rFonts w:ascii="Tahoma" w:eastAsia="Times New Roman" w:hAnsi="Tahoma" w:cs="Tahoma"/>
          <w:color w:val="000000"/>
          <w:kern w:val="0"/>
          <w:lang w:eastAsia="tr-TR"/>
          <w14:ligatures w14:val="none"/>
        </w:rPr>
      </w:pPr>
      <w:r w:rsidRPr="00986A70">
        <w:rPr>
          <w:rFonts w:ascii="Tahoma" w:eastAsia="Times New Roman" w:hAnsi="Tahoma" w:cs="Tahoma"/>
          <w:color w:val="000000"/>
          <w:kern w:val="0"/>
          <w:lang w:eastAsia="tr-TR"/>
          <w14:ligatures w14:val="none"/>
        </w:rPr>
        <w:t xml:space="preserve">Bu talimatın uygulanmasından doğacak uyuşmazlıklarda yasal süreç başlatılacak olup İstanbul Mahkemeleri yetkilidir. </w:t>
      </w:r>
    </w:p>
    <w:p w14:paraId="05AF47FA" w14:textId="77777777" w:rsidR="00097E7A" w:rsidRPr="00986A70" w:rsidRDefault="00097E7A" w:rsidP="00986A70">
      <w:pPr>
        <w:spacing w:after="0"/>
        <w:ind w:right="-283"/>
        <w:jc w:val="both"/>
        <w:rPr>
          <w:rFonts w:ascii="Tahoma" w:eastAsia="Times New Roman" w:hAnsi="Tahoma" w:cs="Tahoma"/>
          <w:kern w:val="0"/>
          <w:lang w:eastAsia="tr-TR"/>
          <w14:ligatures w14:val="none"/>
        </w:rPr>
      </w:pPr>
    </w:p>
    <w:p w14:paraId="01951092" w14:textId="11F421CE" w:rsidR="00986A70" w:rsidRPr="00986A70" w:rsidRDefault="00986A70" w:rsidP="00986A70">
      <w:pPr>
        <w:spacing w:after="0"/>
        <w:ind w:right="-283"/>
        <w:jc w:val="both"/>
        <w:rPr>
          <w:rFonts w:ascii="Tahoma" w:eastAsia="Times New Roman" w:hAnsi="Tahoma" w:cs="Tahoma"/>
          <w:b/>
          <w:color w:val="000000"/>
          <w:kern w:val="0"/>
          <w:lang w:eastAsia="tr-TR"/>
          <w14:ligatures w14:val="none"/>
        </w:rPr>
      </w:pPr>
      <w:r w:rsidRPr="00986A70">
        <w:rPr>
          <w:rFonts w:ascii="Tahoma" w:eastAsia="Times New Roman" w:hAnsi="Tahoma" w:cs="Tahoma"/>
          <w:b/>
          <w:color w:val="000000"/>
          <w:kern w:val="0"/>
          <w:lang w:eastAsia="tr-TR"/>
          <w14:ligatures w14:val="none"/>
        </w:rPr>
        <w:t>6. Revizyon İzleme</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1645"/>
        <w:gridCol w:w="1125"/>
        <w:gridCol w:w="6444"/>
      </w:tblGrid>
      <w:tr w:rsidR="00986A70" w:rsidRPr="00986A70" w14:paraId="67AF0CC5" w14:textId="77777777">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EA9627E" w14:textId="77777777" w:rsidR="00986A70" w:rsidRPr="00986A70" w:rsidRDefault="00986A70" w:rsidP="00986A70">
            <w:pPr>
              <w:ind w:right="-283"/>
              <w:jc w:val="both"/>
              <w:rPr>
                <w:rFonts w:ascii="Tahoma" w:hAnsi="Tahoma" w:cs="Tahoma"/>
                <w:b/>
                <w:bCs/>
              </w:rPr>
            </w:pPr>
            <w:r w:rsidRPr="00986A70">
              <w:rPr>
                <w:rFonts w:ascii="Tahoma" w:hAnsi="Tahoma" w:cs="Tahoma"/>
                <w:b/>
                <w:bCs/>
              </w:rPr>
              <w:t>No</w:t>
            </w:r>
          </w:p>
        </w:tc>
        <w:tc>
          <w:tcPr>
            <w:tcW w:w="1645"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334511E" w14:textId="77777777" w:rsidR="00986A70" w:rsidRPr="00986A70" w:rsidRDefault="00986A70" w:rsidP="00986A70">
            <w:pPr>
              <w:ind w:right="-283"/>
              <w:jc w:val="both"/>
              <w:rPr>
                <w:rFonts w:ascii="Tahoma" w:hAnsi="Tahoma" w:cs="Tahoma"/>
                <w:b/>
                <w:bCs/>
              </w:rPr>
            </w:pPr>
            <w:r w:rsidRPr="00986A70">
              <w:rPr>
                <w:rFonts w:ascii="Tahoma" w:hAnsi="Tahoma" w:cs="Tahoma"/>
                <w:b/>
                <w:bCs/>
              </w:rPr>
              <w:t>Revizyon Tarihi</w:t>
            </w:r>
          </w:p>
        </w:tc>
        <w:tc>
          <w:tcPr>
            <w:tcW w:w="1125"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1918CCEF" w14:textId="77777777" w:rsidR="00986A70" w:rsidRPr="00986A70" w:rsidRDefault="00986A70" w:rsidP="00986A70">
            <w:pPr>
              <w:ind w:right="-283"/>
              <w:jc w:val="both"/>
              <w:rPr>
                <w:rFonts w:ascii="Tahoma" w:hAnsi="Tahoma" w:cs="Tahoma"/>
                <w:b/>
                <w:bCs/>
              </w:rPr>
            </w:pPr>
            <w:proofErr w:type="spellStart"/>
            <w:r w:rsidRPr="00986A70">
              <w:rPr>
                <w:rFonts w:ascii="Tahoma" w:hAnsi="Tahoma" w:cs="Tahoma"/>
                <w:b/>
                <w:bCs/>
              </w:rPr>
              <w:t>Rev</w:t>
            </w:r>
            <w:proofErr w:type="spellEnd"/>
            <w:r w:rsidRPr="00986A70">
              <w:rPr>
                <w:rFonts w:ascii="Tahoma" w:hAnsi="Tahoma" w:cs="Tahoma"/>
                <w:b/>
                <w:bCs/>
              </w:rPr>
              <w:t>. No</w:t>
            </w:r>
          </w:p>
        </w:tc>
        <w:tc>
          <w:tcPr>
            <w:tcW w:w="6444"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77AA8EA" w14:textId="77777777" w:rsidR="00986A70" w:rsidRPr="00986A70" w:rsidRDefault="00986A70" w:rsidP="00986A70">
            <w:pPr>
              <w:ind w:right="-283"/>
              <w:jc w:val="both"/>
              <w:rPr>
                <w:rFonts w:ascii="Tahoma" w:hAnsi="Tahoma" w:cs="Tahoma"/>
                <w:b/>
                <w:bCs/>
              </w:rPr>
            </w:pPr>
            <w:r w:rsidRPr="00986A70">
              <w:rPr>
                <w:rFonts w:ascii="Tahoma" w:hAnsi="Tahoma" w:cs="Tahoma"/>
                <w:b/>
                <w:bCs/>
              </w:rPr>
              <w:t>Açıklamalar</w:t>
            </w:r>
          </w:p>
        </w:tc>
      </w:tr>
      <w:tr w:rsidR="00986A70" w:rsidRPr="00986A70" w14:paraId="575E9187" w14:textId="77777777">
        <w:trPr>
          <w:trHeight w:val="70"/>
        </w:trPr>
        <w:tc>
          <w:tcPr>
            <w:tcW w:w="567" w:type="dxa"/>
            <w:tcBorders>
              <w:top w:val="single" w:sz="4" w:space="0" w:color="000000"/>
              <w:left w:val="single" w:sz="4" w:space="0" w:color="000000"/>
              <w:bottom w:val="single" w:sz="4" w:space="0" w:color="000000"/>
              <w:right w:val="single" w:sz="4" w:space="0" w:color="000000"/>
            </w:tcBorders>
            <w:vAlign w:val="center"/>
          </w:tcPr>
          <w:p w14:paraId="4189D3C2" w14:textId="77777777" w:rsidR="00986A70" w:rsidRPr="00986A70" w:rsidRDefault="00986A70" w:rsidP="00986A70">
            <w:pPr>
              <w:ind w:right="-283"/>
              <w:jc w:val="both"/>
              <w:rPr>
                <w:rFonts w:ascii="Tahoma" w:hAnsi="Tahoma" w:cs="Tahoma"/>
                <w:bCs/>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5F8D8C6C" w14:textId="77777777" w:rsidR="00986A70" w:rsidRPr="00986A70" w:rsidRDefault="00986A70" w:rsidP="00986A70">
            <w:pPr>
              <w:ind w:right="-283"/>
              <w:jc w:val="both"/>
              <w:rPr>
                <w:rFonts w:ascii="Tahoma" w:hAnsi="Tahoma" w:cs="Tahoma"/>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450E7FF" w14:textId="77777777" w:rsidR="00986A70" w:rsidRPr="00986A70" w:rsidRDefault="00986A70" w:rsidP="00986A70">
            <w:pPr>
              <w:ind w:right="-283"/>
              <w:jc w:val="both"/>
              <w:rPr>
                <w:rFonts w:ascii="Tahoma" w:hAnsi="Tahoma" w:cs="Tahoma"/>
              </w:rPr>
            </w:pPr>
          </w:p>
        </w:tc>
        <w:tc>
          <w:tcPr>
            <w:tcW w:w="6444" w:type="dxa"/>
            <w:tcBorders>
              <w:top w:val="single" w:sz="4" w:space="0" w:color="000000"/>
              <w:left w:val="single" w:sz="4" w:space="0" w:color="000000"/>
              <w:bottom w:val="single" w:sz="4" w:space="0" w:color="000000"/>
              <w:right w:val="single" w:sz="4" w:space="0" w:color="000000"/>
            </w:tcBorders>
            <w:vAlign w:val="center"/>
          </w:tcPr>
          <w:p w14:paraId="3EE0F688" w14:textId="77777777" w:rsidR="00986A70" w:rsidRPr="00986A70" w:rsidRDefault="00986A70" w:rsidP="00986A70">
            <w:pPr>
              <w:ind w:right="-283"/>
              <w:jc w:val="both"/>
              <w:rPr>
                <w:rFonts w:ascii="Tahoma" w:hAnsi="Tahoma" w:cs="Tahoma"/>
              </w:rPr>
            </w:pPr>
          </w:p>
        </w:tc>
      </w:tr>
    </w:tbl>
    <w:p w14:paraId="62050CD1" w14:textId="77777777" w:rsidR="00D71137" w:rsidRPr="00986A70" w:rsidRDefault="00D71137" w:rsidP="00986A70">
      <w:pPr>
        <w:ind w:right="-283"/>
        <w:jc w:val="both"/>
        <w:rPr>
          <w:rFonts w:ascii="Tahoma" w:hAnsi="Tahoma" w:cs="Tahoma"/>
        </w:rPr>
      </w:pPr>
    </w:p>
    <w:sectPr w:rsidR="00D71137" w:rsidRPr="00986A70" w:rsidSect="00986A70">
      <w:headerReference w:type="default" r:id="rId7"/>
      <w:footerReference w:type="default" r:id="rId8"/>
      <w:pgSz w:w="12240" w:h="15840"/>
      <w:pgMar w:top="1843" w:right="1608" w:bottom="1417" w:left="1701" w:header="708" w:footer="23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7158" w14:textId="77777777" w:rsidR="004A07EF" w:rsidRDefault="004A07EF">
      <w:pPr>
        <w:spacing w:after="0" w:line="240" w:lineRule="auto"/>
      </w:pPr>
      <w:r>
        <w:separator/>
      </w:r>
    </w:p>
  </w:endnote>
  <w:endnote w:type="continuationSeparator" w:id="0">
    <w:p w14:paraId="4DED9154" w14:textId="77777777" w:rsidR="004A07EF" w:rsidRDefault="004A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259808t00">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693"/>
      <w:gridCol w:w="2410"/>
      <w:gridCol w:w="2410"/>
    </w:tblGrid>
    <w:tr w:rsidR="00097E7A" w:rsidRPr="001E7F61" w14:paraId="396125D3" w14:textId="77777777" w:rsidTr="00986A70">
      <w:trPr>
        <w:trHeight w:val="276"/>
      </w:trPr>
      <w:tc>
        <w:tcPr>
          <w:tcW w:w="1951" w:type="dxa"/>
          <w:vAlign w:val="center"/>
        </w:tcPr>
        <w:p w14:paraId="468738F0" w14:textId="77777777" w:rsidR="00097E7A" w:rsidRPr="001E7F61" w:rsidRDefault="00097E7A" w:rsidP="00986A70">
          <w:pPr>
            <w:tabs>
              <w:tab w:val="center" w:pos="1418"/>
              <w:tab w:val="right" w:pos="9072"/>
            </w:tabs>
            <w:spacing w:after="0"/>
            <w:rPr>
              <w:rFonts w:ascii="Verdana" w:hAnsi="Verdana"/>
              <w:b/>
              <w:sz w:val="15"/>
              <w:szCs w:val="15"/>
            </w:rPr>
          </w:pPr>
          <w:bookmarkStart w:id="0" w:name="_Hlk203678411"/>
          <w:r w:rsidRPr="001E7F61">
            <w:rPr>
              <w:rFonts w:ascii="Verdana" w:hAnsi="Verdana"/>
              <w:b/>
              <w:sz w:val="15"/>
              <w:szCs w:val="15"/>
            </w:rPr>
            <w:t xml:space="preserve">Doküman Kodu </w:t>
          </w:r>
        </w:p>
      </w:tc>
      <w:tc>
        <w:tcPr>
          <w:tcW w:w="2693" w:type="dxa"/>
          <w:vAlign w:val="center"/>
        </w:tcPr>
        <w:p w14:paraId="4CA0244E" w14:textId="77777777" w:rsidR="00097E7A" w:rsidRPr="001E7F61" w:rsidRDefault="00097E7A" w:rsidP="00986A70">
          <w:pPr>
            <w:tabs>
              <w:tab w:val="center" w:pos="1418"/>
              <w:tab w:val="right" w:pos="9072"/>
            </w:tabs>
            <w:spacing w:after="0"/>
            <w:rPr>
              <w:rFonts w:ascii="Verdana" w:hAnsi="Verdana"/>
              <w:sz w:val="15"/>
              <w:szCs w:val="15"/>
              <w:lang w:eastAsia="zh-TW"/>
            </w:rPr>
          </w:pPr>
          <w:r w:rsidRPr="001E7F61">
            <w:rPr>
              <w:rFonts w:ascii="Verdana" w:hAnsi="Verdana"/>
              <w:sz w:val="15"/>
              <w:szCs w:val="15"/>
              <w:lang w:eastAsia="zh-TW"/>
            </w:rPr>
            <w:t>VVB-PR.0</w:t>
          </w:r>
          <w:r>
            <w:rPr>
              <w:rFonts w:ascii="Verdana" w:hAnsi="Verdana"/>
              <w:sz w:val="15"/>
              <w:szCs w:val="15"/>
              <w:lang w:eastAsia="zh-TW"/>
            </w:rPr>
            <w:t>1-TL.05</w:t>
          </w:r>
        </w:p>
      </w:tc>
      <w:tc>
        <w:tcPr>
          <w:tcW w:w="2410" w:type="dxa"/>
          <w:vMerge w:val="restart"/>
        </w:tcPr>
        <w:p w14:paraId="369DAB5D" w14:textId="77777777" w:rsidR="00097E7A" w:rsidRPr="001E7F61" w:rsidRDefault="00097E7A" w:rsidP="00986A70">
          <w:pPr>
            <w:tabs>
              <w:tab w:val="center" w:pos="1418"/>
              <w:tab w:val="right" w:pos="9072"/>
            </w:tabs>
            <w:spacing w:after="0"/>
            <w:jc w:val="center"/>
            <w:rPr>
              <w:rFonts w:ascii="Verdana" w:hAnsi="Verdana"/>
              <w:b/>
              <w:sz w:val="15"/>
              <w:szCs w:val="15"/>
            </w:rPr>
          </w:pPr>
        </w:p>
        <w:p w14:paraId="59C3DF42" w14:textId="77777777" w:rsidR="00097E7A" w:rsidRPr="001E7F61" w:rsidRDefault="00097E7A" w:rsidP="00986A70">
          <w:pPr>
            <w:tabs>
              <w:tab w:val="center" w:pos="1418"/>
              <w:tab w:val="right" w:pos="9072"/>
            </w:tabs>
            <w:spacing w:after="0"/>
            <w:jc w:val="center"/>
            <w:rPr>
              <w:rFonts w:ascii="Verdana" w:hAnsi="Verdana"/>
              <w:b/>
              <w:sz w:val="15"/>
              <w:szCs w:val="15"/>
            </w:rPr>
          </w:pPr>
          <w:r w:rsidRPr="001E7F61">
            <w:rPr>
              <w:rFonts w:ascii="Verdana" w:hAnsi="Verdana"/>
              <w:b/>
              <w:sz w:val="15"/>
              <w:szCs w:val="15"/>
            </w:rPr>
            <w:t>HAZIRLAYAN</w:t>
          </w:r>
        </w:p>
        <w:p w14:paraId="4A58C3F6" w14:textId="77777777" w:rsidR="00097E7A" w:rsidRPr="001E7F61" w:rsidRDefault="00097E7A" w:rsidP="00986A70">
          <w:pPr>
            <w:tabs>
              <w:tab w:val="center" w:pos="1418"/>
              <w:tab w:val="center" w:pos="4536"/>
              <w:tab w:val="right" w:pos="9072"/>
            </w:tabs>
            <w:spacing w:after="0"/>
            <w:jc w:val="center"/>
            <w:rPr>
              <w:rFonts w:ascii="Verdana" w:hAnsi="Verdana"/>
              <w:b/>
              <w:sz w:val="15"/>
              <w:szCs w:val="15"/>
            </w:rPr>
          </w:pPr>
          <w:r w:rsidRPr="001E7F61">
            <w:rPr>
              <w:rFonts w:ascii="Verdana" w:hAnsi="Verdana"/>
              <w:sz w:val="15"/>
              <w:szCs w:val="15"/>
            </w:rPr>
            <w:t>Yönetim Temsilcisi</w:t>
          </w:r>
        </w:p>
      </w:tc>
      <w:tc>
        <w:tcPr>
          <w:tcW w:w="2410" w:type="dxa"/>
          <w:vMerge w:val="restart"/>
        </w:tcPr>
        <w:p w14:paraId="4A629E2A" w14:textId="77777777" w:rsidR="00097E7A" w:rsidRPr="001E7F61" w:rsidRDefault="00097E7A" w:rsidP="00986A70">
          <w:pPr>
            <w:tabs>
              <w:tab w:val="center" w:pos="1418"/>
              <w:tab w:val="right" w:pos="9072"/>
            </w:tabs>
            <w:spacing w:after="0"/>
            <w:jc w:val="center"/>
            <w:rPr>
              <w:rFonts w:ascii="Verdana" w:hAnsi="Verdana"/>
              <w:b/>
              <w:sz w:val="15"/>
              <w:szCs w:val="15"/>
            </w:rPr>
          </w:pPr>
        </w:p>
        <w:p w14:paraId="445A9D61" w14:textId="77777777" w:rsidR="00097E7A" w:rsidRPr="001E7F61" w:rsidRDefault="00097E7A" w:rsidP="00986A70">
          <w:pPr>
            <w:tabs>
              <w:tab w:val="center" w:pos="1418"/>
              <w:tab w:val="right" w:pos="9072"/>
            </w:tabs>
            <w:spacing w:after="0"/>
            <w:jc w:val="center"/>
            <w:rPr>
              <w:rFonts w:ascii="Verdana" w:hAnsi="Verdana"/>
              <w:b/>
              <w:sz w:val="15"/>
              <w:szCs w:val="15"/>
            </w:rPr>
          </w:pPr>
          <w:r w:rsidRPr="001E7F61">
            <w:rPr>
              <w:rFonts w:ascii="Verdana" w:hAnsi="Verdana"/>
              <w:b/>
              <w:sz w:val="15"/>
              <w:szCs w:val="15"/>
            </w:rPr>
            <w:t>ONAYLAYAN</w:t>
          </w:r>
        </w:p>
        <w:p w14:paraId="63547032" w14:textId="77777777" w:rsidR="00097E7A" w:rsidRPr="001E7F61" w:rsidRDefault="00097E7A" w:rsidP="00986A70">
          <w:pPr>
            <w:tabs>
              <w:tab w:val="center" w:pos="1418"/>
              <w:tab w:val="center" w:pos="4536"/>
              <w:tab w:val="right" w:pos="9072"/>
            </w:tabs>
            <w:spacing w:after="0"/>
            <w:jc w:val="center"/>
            <w:rPr>
              <w:rFonts w:ascii="Verdana" w:hAnsi="Verdana"/>
              <w:b/>
              <w:sz w:val="15"/>
              <w:szCs w:val="15"/>
            </w:rPr>
          </w:pPr>
          <w:r w:rsidRPr="001E7F61">
            <w:rPr>
              <w:rFonts w:ascii="Verdana" w:hAnsi="Verdana"/>
              <w:sz w:val="15"/>
              <w:szCs w:val="15"/>
            </w:rPr>
            <w:t>Genel Müdür</w:t>
          </w:r>
        </w:p>
      </w:tc>
    </w:tr>
    <w:tr w:rsidR="00097E7A" w:rsidRPr="001E7F61" w14:paraId="7EC0DE6F" w14:textId="77777777" w:rsidTr="00986A70">
      <w:trPr>
        <w:trHeight w:val="276"/>
      </w:trPr>
      <w:tc>
        <w:tcPr>
          <w:tcW w:w="1951" w:type="dxa"/>
          <w:vAlign w:val="center"/>
        </w:tcPr>
        <w:p w14:paraId="5EF4EC90" w14:textId="77777777" w:rsidR="00097E7A" w:rsidRPr="001E7F61" w:rsidRDefault="00097E7A" w:rsidP="00986A70">
          <w:pPr>
            <w:tabs>
              <w:tab w:val="center" w:pos="1418"/>
              <w:tab w:val="right" w:pos="9072"/>
            </w:tabs>
            <w:spacing w:after="0"/>
            <w:rPr>
              <w:rFonts w:ascii="Verdana" w:hAnsi="Verdana"/>
              <w:b/>
              <w:sz w:val="15"/>
              <w:szCs w:val="15"/>
            </w:rPr>
          </w:pPr>
          <w:r w:rsidRPr="001E7F61">
            <w:rPr>
              <w:rFonts w:ascii="Verdana" w:hAnsi="Verdana"/>
              <w:b/>
              <w:sz w:val="15"/>
              <w:szCs w:val="15"/>
            </w:rPr>
            <w:t>İlk Yayın Tarihi</w:t>
          </w:r>
        </w:p>
      </w:tc>
      <w:tc>
        <w:tcPr>
          <w:tcW w:w="2693" w:type="dxa"/>
          <w:vAlign w:val="center"/>
        </w:tcPr>
        <w:p w14:paraId="75243324" w14:textId="77777777" w:rsidR="00097E7A" w:rsidRPr="001E7F61" w:rsidRDefault="00097E7A" w:rsidP="00986A70">
          <w:pPr>
            <w:tabs>
              <w:tab w:val="center" w:pos="1418"/>
              <w:tab w:val="right" w:pos="9072"/>
            </w:tabs>
            <w:spacing w:after="0"/>
            <w:rPr>
              <w:rFonts w:ascii="Verdana" w:hAnsi="Verdana"/>
              <w:sz w:val="15"/>
              <w:szCs w:val="15"/>
            </w:rPr>
          </w:pPr>
          <w:r w:rsidRPr="001E7F61">
            <w:rPr>
              <w:rFonts w:ascii="Verdana" w:hAnsi="Verdana"/>
              <w:sz w:val="15"/>
              <w:szCs w:val="15"/>
            </w:rPr>
            <w:t>05.06.2025</w:t>
          </w:r>
        </w:p>
      </w:tc>
      <w:tc>
        <w:tcPr>
          <w:tcW w:w="2410" w:type="dxa"/>
          <w:vMerge/>
        </w:tcPr>
        <w:p w14:paraId="08CADC53" w14:textId="77777777" w:rsidR="00097E7A" w:rsidRPr="001E7F61" w:rsidRDefault="00097E7A" w:rsidP="00986A70">
          <w:pPr>
            <w:tabs>
              <w:tab w:val="center" w:pos="4536"/>
              <w:tab w:val="right" w:pos="9072"/>
            </w:tabs>
            <w:spacing w:after="0"/>
          </w:pPr>
        </w:p>
      </w:tc>
      <w:tc>
        <w:tcPr>
          <w:tcW w:w="2410" w:type="dxa"/>
          <w:vMerge/>
        </w:tcPr>
        <w:p w14:paraId="69731386" w14:textId="77777777" w:rsidR="00097E7A" w:rsidRPr="001E7F61" w:rsidRDefault="00097E7A" w:rsidP="00986A70">
          <w:pPr>
            <w:tabs>
              <w:tab w:val="center" w:pos="4536"/>
              <w:tab w:val="right" w:pos="9072"/>
            </w:tabs>
            <w:spacing w:after="0"/>
          </w:pPr>
        </w:p>
      </w:tc>
    </w:tr>
    <w:tr w:rsidR="00097E7A" w:rsidRPr="001E7F61" w14:paraId="62EAB733" w14:textId="77777777" w:rsidTr="00986A70">
      <w:trPr>
        <w:trHeight w:val="276"/>
      </w:trPr>
      <w:tc>
        <w:tcPr>
          <w:tcW w:w="1951" w:type="dxa"/>
          <w:vAlign w:val="center"/>
        </w:tcPr>
        <w:p w14:paraId="48223199" w14:textId="77777777" w:rsidR="00097E7A" w:rsidRPr="001E7F61" w:rsidRDefault="00097E7A" w:rsidP="00986A70">
          <w:pPr>
            <w:tabs>
              <w:tab w:val="center" w:pos="1418"/>
              <w:tab w:val="right" w:pos="9072"/>
            </w:tabs>
            <w:spacing w:after="0"/>
            <w:rPr>
              <w:rFonts w:ascii="Verdana" w:hAnsi="Verdana"/>
              <w:b/>
              <w:sz w:val="15"/>
              <w:szCs w:val="15"/>
            </w:rPr>
          </w:pPr>
          <w:r w:rsidRPr="001E7F61">
            <w:rPr>
              <w:rFonts w:ascii="Verdana" w:hAnsi="Verdana"/>
              <w:b/>
              <w:sz w:val="15"/>
              <w:szCs w:val="15"/>
            </w:rPr>
            <w:t>Revizyon No</w:t>
          </w:r>
        </w:p>
      </w:tc>
      <w:tc>
        <w:tcPr>
          <w:tcW w:w="2693" w:type="dxa"/>
          <w:vAlign w:val="center"/>
        </w:tcPr>
        <w:p w14:paraId="62D59C5D" w14:textId="77777777" w:rsidR="00097E7A" w:rsidRPr="001E7F61" w:rsidRDefault="00097E7A" w:rsidP="00986A70">
          <w:pPr>
            <w:tabs>
              <w:tab w:val="center" w:pos="1418"/>
              <w:tab w:val="right" w:pos="9072"/>
            </w:tabs>
            <w:spacing w:after="0"/>
            <w:rPr>
              <w:rFonts w:ascii="Verdana" w:hAnsi="Verdana"/>
              <w:color w:val="FF0000"/>
              <w:sz w:val="15"/>
              <w:szCs w:val="15"/>
            </w:rPr>
          </w:pPr>
          <w:r w:rsidRPr="001E7F61">
            <w:rPr>
              <w:rFonts w:ascii="Verdana" w:hAnsi="Verdana"/>
              <w:color w:val="FF0000"/>
              <w:sz w:val="15"/>
              <w:szCs w:val="15"/>
            </w:rPr>
            <w:t>00</w:t>
          </w:r>
        </w:p>
      </w:tc>
      <w:tc>
        <w:tcPr>
          <w:tcW w:w="2410" w:type="dxa"/>
          <w:vMerge/>
        </w:tcPr>
        <w:p w14:paraId="37DC7733" w14:textId="77777777" w:rsidR="00097E7A" w:rsidRPr="001E7F61" w:rsidRDefault="00097E7A" w:rsidP="00986A70">
          <w:pPr>
            <w:tabs>
              <w:tab w:val="center" w:pos="4536"/>
              <w:tab w:val="right" w:pos="9072"/>
            </w:tabs>
            <w:spacing w:after="0"/>
          </w:pPr>
        </w:p>
      </w:tc>
      <w:tc>
        <w:tcPr>
          <w:tcW w:w="2410" w:type="dxa"/>
          <w:vMerge/>
        </w:tcPr>
        <w:p w14:paraId="1FD5AA15" w14:textId="77777777" w:rsidR="00097E7A" w:rsidRPr="001E7F61" w:rsidRDefault="00097E7A" w:rsidP="00986A70">
          <w:pPr>
            <w:tabs>
              <w:tab w:val="center" w:pos="4536"/>
              <w:tab w:val="right" w:pos="9072"/>
            </w:tabs>
            <w:spacing w:after="0"/>
          </w:pPr>
        </w:p>
      </w:tc>
    </w:tr>
    <w:tr w:rsidR="00097E7A" w:rsidRPr="001E7F61" w14:paraId="0F9E42DD" w14:textId="77777777" w:rsidTr="00986A70">
      <w:trPr>
        <w:trHeight w:val="276"/>
      </w:trPr>
      <w:tc>
        <w:tcPr>
          <w:tcW w:w="1951" w:type="dxa"/>
          <w:vAlign w:val="center"/>
        </w:tcPr>
        <w:p w14:paraId="61831BFB" w14:textId="77777777" w:rsidR="00097E7A" w:rsidRPr="001E7F61" w:rsidRDefault="00097E7A" w:rsidP="00986A70">
          <w:pPr>
            <w:tabs>
              <w:tab w:val="center" w:pos="1418"/>
              <w:tab w:val="right" w:pos="9072"/>
            </w:tabs>
            <w:spacing w:after="0"/>
            <w:rPr>
              <w:rFonts w:ascii="Verdana" w:hAnsi="Verdana"/>
              <w:b/>
              <w:sz w:val="15"/>
              <w:szCs w:val="15"/>
            </w:rPr>
          </w:pPr>
          <w:r w:rsidRPr="001E7F61">
            <w:rPr>
              <w:rFonts w:ascii="Verdana" w:hAnsi="Verdana"/>
              <w:b/>
              <w:sz w:val="15"/>
              <w:szCs w:val="15"/>
            </w:rPr>
            <w:t>Revizyon Tarihi</w:t>
          </w:r>
        </w:p>
      </w:tc>
      <w:tc>
        <w:tcPr>
          <w:tcW w:w="2693" w:type="dxa"/>
          <w:vAlign w:val="center"/>
        </w:tcPr>
        <w:p w14:paraId="7DD56111" w14:textId="77777777" w:rsidR="00097E7A" w:rsidRPr="001E7F61" w:rsidRDefault="00097E7A" w:rsidP="00986A70">
          <w:pPr>
            <w:tabs>
              <w:tab w:val="center" w:pos="1418"/>
              <w:tab w:val="right" w:pos="9072"/>
            </w:tabs>
            <w:spacing w:after="0"/>
            <w:rPr>
              <w:rFonts w:ascii="Verdana" w:hAnsi="Verdana"/>
              <w:color w:val="FF0000"/>
              <w:sz w:val="15"/>
              <w:szCs w:val="15"/>
            </w:rPr>
          </w:pPr>
          <w:r w:rsidRPr="001E7F61">
            <w:rPr>
              <w:rFonts w:ascii="Verdana" w:hAnsi="Verdana"/>
              <w:color w:val="FF0000"/>
              <w:sz w:val="15"/>
              <w:szCs w:val="15"/>
            </w:rPr>
            <w:t>-</w:t>
          </w:r>
        </w:p>
      </w:tc>
      <w:tc>
        <w:tcPr>
          <w:tcW w:w="2410" w:type="dxa"/>
          <w:vMerge/>
        </w:tcPr>
        <w:p w14:paraId="7DF9D729" w14:textId="77777777" w:rsidR="00097E7A" w:rsidRPr="001E7F61" w:rsidRDefault="00097E7A" w:rsidP="00986A70">
          <w:pPr>
            <w:tabs>
              <w:tab w:val="center" w:pos="4536"/>
              <w:tab w:val="right" w:pos="9072"/>
            </w:tabs>
            <w:spacing w:after="0"/>
          </w:pPr>
        </w:p>
      </w:tc>
      <w:tc>
        <w:tcPr>
          <w:tcW w:w="2410" w:type="dxa"/>
          <w:vMerge/>
        </w:tcPr>
        <w:p w14:paraId="74C04830" w14:textId="77777777" w:rsidR="00097E7A" w:rsidRPr="001E7F61" w:rsidRDefault="00097E7A" w:rsidP="00986A70">
          <w:pPr>
            <w:tabs>
              <w:tab w:val="center" w:pos="4536"/>
              <w:tab w:val="right" w:pos="9072"/>
            </w:tabs>
            <w:spacing w:after="0"/>
          </w:pPr>
        </w:p>
      </w:tc>
    </w:tr>
    <w:tr w:rsidR="00097E7A" w:rsidRPr="001E7F61" w14:paraId="2179099E" w14:textId="77777777" w:rsidTr="00986A70">
      <w:trPr>
        <w:trHeight w:val="276"/>
      </w:trPr>
      <w:tc>
        <w:tcPr>
          <w:tcW w:w="1951" w:type="dxa"/>
          <w:vAlign w:val="center"/>
        </w:tcPr>
        <w:p w14:paraId="4577E1A4" w14:textId="77777777" w:rsidR="00097E7A" w:rsidRPr="001E7F61" w:rsidRDefault="00097E7A" w:rsidP="00986A70">
          <w:pPr>
            <w:tabs>
              <w:tab w:val="center" w:pos="1418"/>
              <w:tab w:val="right" w:pos="9072"/>
            </w:tabs>
            <w:spacing w:after="0"/>
            <w:rPr>
              <w:rFonts w:ascii="Verdana" w:hAnsi="Verdana"/>
              <w:b/>
              <w:sz w:val="15"/>
              <w:szCs w:val="15"/>
            </w:rPr>
          </w:pPr>
          <w:r w:rsidRPr="001E7F61">
            <w:rPr>
              <w:rFonts w:ascii="Verdana" w:hAnsi="Verdana"/>
              <w:b/>
              <w:sz w:val="15"/>
              <w:szCs w:val="15"/>
            </w:rPr>
            <w:t>Sayfa No</w:t>
          </w:r>
        </w:p>
      </w:tc>
      <w:tc>
        <w:tcPr>
          <w:tcW w:w="2693" w:type="dxa"/>
          <w:vAlign w:val="center"/>
        </w:tcPr>
        <w:p w14:paraId="231823C0" w14:textId="77777777" w:rsidR="00097E7A" w:rsidRPr="001E7F61" w:rsidRDefault="00097E7A" w:rsidP="00986A70">
          <w:pPr>
            <w:spacing w:after="0"/>
            <w:ind w:right="160"/>
            <w:rPr>
              <w:rFonts w:ascii="Verdana" w:hAnsi="Verdana"/>
              <w:sz w:val="15"/>
              <w:szCs w:val="15"/>
            </w:rPr>
          </w:pPr>
          <w:r w:rsidRPr="001E7F61">
            <w:rPr>
              <w:rFonts w:ascii="Verdana" w:hAnsi="Verdana"/>
              <w:sz w:val="15"/>
              <w:szCs w:val="15"/>
            </w:rPr>
            <w:fldChar w:fldCharType="begin"/>
          </w:r>
          <w:r w:rsidRPr="001E7F61">
            <w:rPr>
              <w:rFonts w:ascii="Verdana" w:hAnsi="Verdana"/>
              <w:sz w:val="15"/>
              <w:szCs w:val="15"/>
            </w:rPr>
            <w:instrText xml:space="preserve"> PAGE </w:instrText>
          </w:r>
          <w:r w:rsidRPr="001E7F61">
            <w:rPr>
              <w:rFonts w:ascii="Verdana" w:hAnsi="Verdana"/>
              <w:sz w:val="15"/>
              <w:szCs w:val="15"/>
            </w:rPr>
            <w:fldChar w:fldCharType="separate"/>
          </w:r>
          <w:r w:rsidRPr="001E7F61">
            <w:rPr>
              <w:rFonts w:ascii="Verdana" w:hAnsi="Verdana"/>
              <w:noProof/>
              <w:sz w:val="15"/>
              <w:szCs w:val="15"/>
            </w:rPr>
            <w:t>4</w:t>
          </w:r>
          <w:r w:rsidRPr="001E7F61">
            <w:rPr>
              <w:rFonts w:ascii="Verdana" w:hAnsi="Verdana"/>
              <w:sz w:val="15"/>
              <w:szCs w:val="15"/>
            </w:rPr>
            <w:fldChar w:fldCharType="end"/>
          </w:r>
          <w:r w:rsidRPr="001E7F61">
            <w:rPr>
              <w:rFonts w:ascii="Verdana" w:hAnsi="Verdana"/>
              <w:sz w:val="15"/>
              <w:szCs w:val="15"/>
            </w:rPr>
            <w:t xml:space="preserve"> / </w:t>
          </w:r>
          <w:r w:rsidRPr="001E7F61">
            <w:rPr>
              <w:rFonts w:ascii="Verdana" w:hAnsi="Verdana"/>
              <w:sz w:val="15"/>
              <w:szCs w:val="15"/>
            </w:rPr>
            <w:fldChar w:fldCharType="begin"/>
          </w:r>
          <w:r w:rsidRPr="001E7F61">
            <w:rPr>
              <w:rFonts w:ascii="Verdana" w:hAnsi="Verdana"/>
              <w:sz w:val="15"/>
              <w:szCs w:val="15"/>
            </w:rPr>
            <w:instrText xml:space="preserve"> NUMPAGES  </w:instrText>
          </w:r>
          <w:r w:rsidRPr="001E7F61">
            <w:rPr>
              <w:rFonts w:ascii="Verdana" w:hAnsi="Verdana"/>
              <w:sz w:val="15"/>
              <w:szCs w:val="15"/>
            </w:rPr>
            <w:fldChar w:fldCharType="separate"/>
          </w:r>
          <w:r w:rsidRPr="001E7F61">
            <w:rPr>
              <w:rFonts w:ascii="Verdana" w:hAnsi="Verdana"/>
              <w:noProof/>
              <w:sz w:val="15"/>
              <w:szCs w:val="15"/>
            </w:rPr>
            <w:t>4</w:t>
          </w:r>
          <w:r w:rsidRPr="001E7F61">
            <w:rPr>
              <w:rFonts w:ascii="Verdana" w:hAnsi="Verdana"/>
              <w:sz w:val="15"/>
              <w:szCs w:val="15"/>
            </w:rPr>
            <w:fldChar w:fldCharType="end"/>
          </w:r>
        </w:p>
      </w:tc>
      <w:tc>
        <w:tcPr>
          <w:tcW w:w="4820" w:type="dxa"/>
          <w:gridSpan w:val="2"/>
        </w:tcPr>
        <w:p w14:paraId="7020480D" w14:textId="77777777" w:rsidR="00097E7A" w:rsidRPr="001E7F61" w:rsidRDefault="00097E7A" w:rsidP="00986A70">
          <w:pPr>
            <w:tabs>
              <w:tab w:val="center" w:pos="4536"/>
              <w:tab w:val="right" w:pos="9072"/>
            </w:tabs>
            <w:spacing w:after="0"/>
            <w:jc w:val="center"/>
            <w:rPr>
              <w:rFonts w:ascii="Tahoma" w:hAnsi="Tahoma" w:cs="Tahoma"/>
            </w:rPr>
          </w:pPr>
          <w:r w:rsidRPr="001E7F61">
            <w:rPr>
              <w:rFonts w:ascii="Tahoma" w:hAnsi="Tahoma" w:cs="Tahoma"/>
              <w:sz w:val="20"/>
              <w:szCs w:val="20"/>
            </w:rPr>
            <w:t>Elektronik Nüsha Basılmış Hali Kontrolsüz Kopyadır</w:t>
          </w:r>
        </w:p>
      </w:tc>
    </w:tr>
    <w:bookmarkEnd w:id="0"/>
  </w:tbl>
  <w:p w14:paraId="3B72C5A5" w14:textId="77777777" w:rsidR="00097E7A" w:rsidRPr="009509D6" w:rsidRDefault="00097E7A" w:rsidP="001E7F61">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90E6" w14:textId="77777777" w:rsidR="004A07EF" w:rsidRDefault="004A07EF">
      <w:pPr>
        <w:spacing w:after="0" w:line="240" w:lineRule="auto"/>
      </w:pPr>
      <w:r>
        <w:separator/>
      </w:r>
    </w:p>
  </w:footnote>
  <w:footnote w:type="continuationSeparator" w:id="0">
    <w:p w14:paraId="4B1FDD81" w14:textId="77777777" w:rsidR="004A07EF" w:rsidRDefault="004A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620"/>
    </w:tblGrid>
    <w:tr w:rsidR="00097E7A" w14:paraId="4152B405" w14:textId="77777777" w:rsidTr="00986A70">
      <w:trPr>
        <w:trHeight w:val="977"/>
        <w:jc w:val="center"/>
      </w:trPr>
      <w:tc>
        <w:tcPr>
          <w:tcW w:w="2269" w:type="dxa"/>
          <w:vAlign w:val="center"/>
        </w:tcPr>
        <w:p w14:paraId="5D070914" w14:textId="115B89DF" w:rsidR="00097E7A" w:rsidRDefault="00097E7A" w:rsidP="00F436B5">
          <w:pPr>
            <w:pStyle w:val="a"/>
            <w:rPr>
              <w:noProof/>
            </w:rPr>
          </w:pPr>
          <w:r>
            <w:rPr>
              <w:noProof/>
            </w:rPr>
            <w:t xml:space="preserve"> </w:t>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sidR="004A07EF">
            <w:rPr>
              <w:noProof/>
            </w:rPr>
            <w:fldChar w:fldCharType="begin"/>
          </w:r>
          <w:r w:rsidR="004A07EF">
            <w:rPr>
              <w:noProof/>
            </w:rPr>
            <w:instrText xml:space="preserve"> INCLUDEPICTURE  "cid:988156F4-B737-4833-B181-DA45DD415A10@UDEMLTD.COM.TR" \* MERGEFORMATINET </w:instrText>
          </w:r>
          <w:r w:rsidR="004A07EF">
            <w:rPr>
              <w:noProof/>
            </w:rPr>
            <w:fldChar w:fldCharType="separate"/>
          </w:r>
          <w:r w:rsidR="00986A70">
            <w:rPr>
              <w:noProof/>
            </w:rPr>
            <w:fldChar w:fldCharType="begin"/>
          </w:r>
          <w:r w:rsidR="00986A70">
            <w:rPr>
              <w:noProof/>
            </w:rPr>
            <w:instrText xml:space="preserve"> INCLUDEPICTURE  "cid:988156F4-B737-4833-B181-DA45DD415A10@UDEMLTD.COM.TR" \* MERGEFORMATINET </w:instrText>
          </w:r>
          <w:r w:rsidR="00986A70">
            <w:rPr>
              <w:noProof/>
            </w:rPr>
            <w:fldChar w:fldCharType="separate"/>
          </w:r>
          <w:r w:rsidR="00E41F1F">
            <w:rPr>
              <w:noProof/>
            </w:rPr>
            <w:fldChar w:fldCharType="begin"/>
          </w:r>
          <w:r w:rsidR="00E41F1F">
            <w:rPr>
              <w:noProof/>
            </w:rPr>
            <w:instrText xml:space="preserve"> </w:instrText>
          </w:r>
          <w:r w:rsidR="00E41F1F">
            <w:rPr>
              <w:noProof/>
            </w:rPr>
            <w:instrText>INCLUDEPICTURE  "cid:988156F4-B737-4833-B181-DA45DD415A10@UDEMLTD.COM.TR" \* MERGEFORMATINET</w:instrText>
          </w:r>
          <w:r w:rsidR="00E41F1F">
            <w:rPr>
              <w:noProof/>
            </w:rPr>
            <w:instrText xml:space="preserve"> </w:instrText>
          </w:r>
          <w:r w:rsidR="00E41F1F">
            <w:rPr>
              <w:noProof/>
            </w:rPr>
            <w:fldChar w:fldCharType="separate"/>
          </w:r>
          <w:r w:rsidR="006D3D38">
            <w:rPr>
              <w:noProof/>
            </w:rPr>
            <w:pict w14:anchorId="35A31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988156F4-B737-4833-B181-DA45DD415A10@UDEMLTD.COM.TR" style="width:91pt;height:43pt;visibility:visible">
                <v:imagedata r:id="rId1" r:href="rId2"/>
              </v:shape>
            </w:pict>
          </w:r>
          <w:r w:rsidR="00E41F1F">
            <w:rPr>
              <w:noProof/>
            </w:rPr>
            <w:fldChar w:fldCharType="end"/>
          </w:r>
          <w:r w:rsidR="00986A70">
            <w:rPr>
              <w:noProof/>
            </w:rPr>
            <w:fldChar w:fldCharType="end"/>
          </w:r>
          <w:r w:rsidR="004A07EF">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tc>
      <w:tc>
        <w:tcPr>
          <w:tcW w:w="7620" w:type="dxa"/>
          <w:vAlign w:val="center"/>
        </w:tcPr>
        <w:p w14:paraId="71F4399A" w14:textId="77777777" w:rsidR="00097E7A" w:rsidRPr="00986A70" w:rsidRDefault="00097E7A" w:rsidP="00986A70">
          <w:pPr>
            <w:pStyle w:val="GvdeMetni"/>
            <w:spacing w:after="0"/>
            <w:jc w:val="center"/>
            <w:rPr>
              <w:rFonts w:ascii="Tahoma" w:hAnsi="Tahoma" w:cs="Tahoma"/>
            </w:rPr>
          </w:pPr>
          <w:r w:rsidRPr="00986A70">
            <w:rPr>
              <w:rFonts w:ascii="Tahoma" w:hAnsi="Tahoma" w:cs="Tahoma"/>
              <w:b/>
              <w:sz w:val="24"/>
            </w:rPr>
            <w:t>DOĞRULAMA İŞARETLERİNİN KULLANIM TALİMATI</w:t>
          </w:r>
        </w:p>
      </w:tc>
    </w:tr>
  </w:tbl>
  <w:p w14:paraId="1CD0ED06" w14:textId="77777777" w:rsidR="00097E7A" w:rsidRPr="00F436B5" w:rsidRDefault="00097E7A" w:rsidP="00F436B5">
    <w:pPr>
      <w:rPr>
        <w:rFonts w:ascii="Calibri" w:hAnsi="Calibri" w:cs="Calibri"/>
        <w:b/>
      </w:rPr>
    </w:pPr>
    <w:r w:rsidRPr="009509D6">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03C"/>
    <w:multiLevelType w:val="hybridMultilevel"/>
    <w:tmpl w:val="516E5F9E"/>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1BDC0C64"/>
    <w:multiLevelType w:val="hybridMultilevel"/>
    <w:tmpl w:val="FA10EFC8"/>
    <w:lvl w:ilvl="0" w:tplc="E442748E">
      <w:start w:val="1"/>
      <w:numFmt w:val="decimal"/>
      <w:lvlText w:val="%1."/>
      <w:lvlJc w:val="left"/>
      <w:pPr>
        <w:ind w:left="720" w:hanging="360"/>
      </w:pPr>
      <w:rPr>
        <w:rFonts w:cs="TTE1259808t00"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8481611">
    <w:abstractNumId w:val="1"/>
  </w:num>
  <w:num w:numId="2" w16cid:durableId="194164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82DFC"/>
    <w:rsid w:val="00097E7A"/>
    <w:rsid w:val="00381E6C"/>
    <w:rsid w:val="00401C0C"/>
    <w:rsid w:val="004A07EF"/>
    <w:rsid w:val="00613903"/>
    <w:rsid w:val="00663B69"/>
    <w:rsid w:val="006D3D38"/>
    <w:rsid w:val="00986A70"/>
    <w:rsid w:val="009C7174"/>
    <w:rsid w:val="009E037B"/>
    <w:rsid w:val="00C82DFC"/>
    <w:rsid w:val="00D71137"/>
    <w:rsid w:val="00E41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3648138"/>
  <w15:chartTrackingRefBased/>
  <w15:docId w15:val="{8854DFBC-D228-49FA-9B4F-B88DE68F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2D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82D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82DFC"/>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82DFC"/>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82DFC"/>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82DF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82DF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82DF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82DF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2DFC"/>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C82DFC"/>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C82DFC"/>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C82DFC"/>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C82DFC"/>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C82D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82D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82D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82DFC"/>
    <w:rPr>
      <w:rFonts w:eastAsiaTheme="majorEastAsia" w:cstheme="majorBidi"/>
      <w:color w:val="272727" w:themeColor="text1" w:themeTint="D8"/>
    </w:rPr>
  </w:style>
  <w:style w:type="paragraph" w:styleId="KonuBal">
    <w:name w:val="Title"/>
    <w:basedOn w:val="Normal"/>
    <w:next w:val="Normal"/>
    <w:link w:val="KonuBalChar"/>
    <w:uiPriority w:val="10"/>
    <w:qFormat/>
    <w:rsid w:val="00C82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2D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82DF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82D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82DF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82DFC"/>
    <w:rPr>
      <w:i/>
      <w:iCs/>
      <w:color w:val="404040" w:themeColor="text1" w:themeTint="BF"/>
    </w:rPr>
  </w:style>
  <w:style w:type="paragraph" w:styleId="ListeParagraf">
    <w:name w:val="List Paragraph"/>
    <w:basedOn w:val="Normal"/>
    <w:uiPriority w:val="34"/>
    <w:qFormat/>
    <w:rsid w:val="00C82DFC"/>
    <w:pPr>
      <w:ind w:left="720"/>
      <w:contextualSpacing/>
    </w:pPr>
  </w:style>
  <w:style w:type="character" w:styleId="GlVurgulama">
    <w:name w:val="Intense Emphasis"/>
    <w:basedOn w:val="VarsaylanParagrafYazTipi"/>
    <w:uiPriority w:val="21"/>
    <w:qFormat/>
    <w:rsid w:val="00C82DFC"/>
    <w:rPr>
      <w:i/>
      <w:iCs/>
      <w:color w:val="365F91" w:themeColor="accent1" w:themeShade="BF"/>
    </w:rPr>
  </w:style>
  <w:style w:type="paragraph" w:styleId="GlAlnt">
    <w:name w:val="Intense Quote"/>
    <w:basedOn w:val="Normal"/>
    <w:next w:val="Normal"/>
    <w:link w:val="GlAlntChar"/>
    <w:uiPriority w:val="30"/>
    <w:qFormat/>
    <w:rsid w:val="00C82D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82DFC"/>
    <w:rPr>
      <w:i/>
      <w:iCs/>
      <w:color w:val="365F91" w:themeColor="accent1" w:themeShade="BF"/>
    </w:rPr>
  </w:style>
  <w:style w:type="character" w:styleId="GlBavuru">
    <w:name w:val="Intense Reference"/>
    <w:basedOn w:val="VarsaylanParagrafYazTipi"/>
    <w:uiPriority w:val="32"/>
    <w:qFormat/>
    <w:rsid w:val="00C82DFC"/>
    <w:rPr>
      <w:b/>
      <w:bCs/>
      <w:smallCaps/>
      <w:color w:val="365F91" w:themeColor="accent1" w:themeShade="BF"/>
      <w:spacing w:val="5"/>
    </w:rPr>
  </w:style>
  <w:style w:type="paragraph" w:styleId="GvdeMetni">
    <w:name w:val="Body Text"/>
    <w:basedOn w:val="Normal"/>
    <w:link w:val="GvdeMetniChar"/>
    <w:uiPriority w:val="99"/>
    <w:semiHidden/>
    <w:unhideWhenUsed/>
    <w:rsid w:val="00097E7A"/>
    <w:pPr>
      <w:spacing w:after="120"/>
    </w:pPr>
  </w:style>
  <w:style w:type="character" w:customStyle="1" w:styleId="GvdeMetniChar">
    <w:name w:val="Gövde Metni Char"/>
    <w:basedOn w:val="VarsaylanParagrafYazTipi"/>
    <w:link w:val="GvdeMetni"/>
    <w:uiPriority w:val="99"/>
    <w:semiHidden/>
    <w:rsid w:val="00097E7A"/>
  </w:style>
  <w:style w:type="paragraph" w:customStyle="1" w:styleId="a">
    <w:basedOn w:val="Normal"/>
    <w:next w:val="AltBilgi"/>
    <w:link w:val="AltbilgiChar"/>
    <w:uiPriority w:val="99"/>
    <w:rsid w:val="00097E7A"/>
    <w:pPr>
      <w:tabs>
        <w:tab w:val="center" w:pos="4536"/>
        <w:tab w:val="right" w:pos="9072"/>
      </w:tabs>
      <w:spacing w:after="0" w:line="240" w:lineRule="auto"/>
    </w:pPr>
    <w:rPr>
      <w:sz w:val="24"/>
      <w:szCs w:val="24"/>
    </w:rPr>
  </w:style>
  <w:style w:type="character" w:customStyle="1" w:styleId="stBilgiChar">
    <w:name w:val="Üst Bilgi Char"/>
    <w:uiPriority w:val="99"/>
    <w:rsid w:val="00097E7A"/>
    <w:rPr>
      <w:sz w:val="24"/>
      <w:szCs w:val="24"/>
    </w:rPr>
  </w:style>
  <w:style w:type="character" w:customStyle="1" w:styleId="AltbilgiChar">
    <w:name w:val="Altbilgi Char"/>
    <w:link w:val="a"/>
    <w:uiPriority w:val="99"/>
    <w:rsid w:val="00097E7A"/>
    <w:rPr>
      <w:sz w:val="24"/>
      <w:szCs w:val="24"/>
    </w:rPr>
  </w:style>
  <w:style w:type="paragraph" w:styleId="stBilgi">
    <w:name w:val="header"/>
    <w:basedOn w:val="Normal"/>
    <w:link w:val="stBilgiChar1"/>
    <w:uiPriority w:val="99"/>
    <w:unhideWhenUsed/>
    <w:rsid w:val="00097E7A"/>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097E7A"/>
  </w:style>
  <w:style w:type="paragraph" w:styleId="AltBilgi">
    <w:name w:val="footer"/>
    <w:basedOn w:val="Normal"/>
    <w:link w:val="AltBilgiChar0"/>
    <w:uiPriority w:val="99"/>
    <w:unhideWhenUsed/>
    <w:rsid w:val="00097E7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0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988156F4-B737-4833-B181-DA45DD415A10@UDEMLTD.COM.TR"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475</Words>
  <Characters>2713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PCA</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c:creator>
  <cp:keywords/>
  <dc:description/>
  <cp:lastModifiedBy>ziya durucan</cp:lastModifiedBy>
  <cp:revision>5</cp:revision>
  <dcterms:created xsi:type="dcterms:W3CDTF">2025-08-22T00:26:00Z</dcterms:created>
  <dcterms:modified xsi:type="dcterms:W3CDTF">2025-09-01T02:41:00Z</dcterms:modified>
</cp:coreProperties>
</file>